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0E6FD" w14:textId="4CA969A4" w:rsidR="004A62DD" w:rsidRPr="008E435C" w:rsidRDefault="000E025E" w:rsidP="003F27F1">
      <w:pPr>
        <w:jc w:val="both"/>
        <w:rPr>
          <w:rFonts w:asciiTheme="minorHAnsi" w:hAnsiTheme="minorHAnsi" w:cstheme="minorHAnsi"/>
          <w:b/>
          <w:bCs/>
          <w:sz w:val="28"/>
          <w:szCs w:val="28"/>
          <w:shd w:val="clear" w:color="auto" w:fill="FFFFFF"/>
        </w:rPr>
      </w:pPr>
      <w:r w:rsidRPr="008E435C">
        <w:rPr>
          <w:rFonts w:asciiTheme="minorHAnsi" w:hAnsiTheme="minorHAnsi" w:cstheme="minorHAnsi"/>
          <w:b/>
          <w:bCs/>
          <w:sz w:val="28"/>
          <w:szCs w:val="28"/>
          <w:shd w:val="clear" w:color="auto" w:fill="FFFFFF"/>
        </w:rPr>
        <w:t xml:space="preserve">REPORT </w:t>
      </w:r>
      <w:r w:rsidR="007514BD" w:rsidRPr="008E435C">
        <w:rPr>
          <w:rFonts w:asciiTheme="minorHAnsi" w:hAnsiTheme="minorHAnsi" w:cstheme="minorHAnsi"/>
          <w:b/>
          <w:bCs/>
          <w:sz w:val="28"/>
          <w:szCs w:val="28"/>
          <w:shd w:val="clear" w:color="auto" w:fill="FFFFFF"/>
        </w:rPr>
        <w:t>ON</w:t>
      </w:r>
      <w:r w:rsidRPr="008E435C">
        <w:rPr>
          <w:rFonts w:asciiTheme="minorHAnsi" w:hAnsiTheme="minorHAnsi" w:cstheme="minorHAnsi"/>
          <w:b/>
          <w:bCs/>
          <w:sz w:val="28"/>
          <w:szCs w:val="28"/>
          <w:shd w:val="clear" w:color="auto" w:fill="FFFFFF"/>
        </w:rPr>
        <w:t xml:space="preserve"> </w:t>
      </w:r>
      <w:r w:rsidR="00EE6E3C" w:rsidRPr="008E435C">
        <w:rPr>
          <w:rFonts w:asciiTheme="minorHAnsi" w:hAnsiTheme="minorHAnsi" w:cstheme="minorHAnsi"/>
          <w:b/>
          <w:bCs/>
          <w:sz w:val="28"/>
          <w:szCs w:val="28"/>
          <w:shd w:val="clear" w:color="auto" w:fill="FFFFFF"/>
        </w:rPr>
        <w:t>COMPANIES FORUM MEETING</w:t>
      </w:r>
    </w:p>
    <w:p w14:paraId="5FDA3221" w14:textId="77777777" w:rsidR="00711C11" w:rsidRPr="008E435C" w:rsidRDefault="00EE6E3C" w:rsidP="003F27F1">
      <w:pPr>
        <w:jc w:val="both"/>
        <w:rPr>
          <w:rFonts w:asciiTheme="minorHAnsi" w:hAnsiTheme="minorHAnsi" w:cstheme="minorHAnsi"/>
          <w:b/>
          <w:bCs/>
          <w:sz w:val="28"/>
          <w:szCs w:val="28"/>
          <w:shd w:val="clear" w:color="auto" w:fill="FFFFFF"/>
        </w:rPr>
      </w:pPr>
      <w:r w:rsidRPr="008E435C">
        <w:rPr>
          <w:rFonts w:asciiTheme="minorHAnsi" w:hAnsiTheme="minorHAnsi" w:cstheme="minorHAnsi"/>
          <w:b/>
          <w:bCs/>
          <w:sz w:val="28"/>
          <w:szCs w:val="28"/>
          <w:shd w:val="clear" w:color="auto" w:fill="FFFFFF"/>
        </w:rPr>
        <w:t>DATE: 22ND AUGUST</w:t>
      </w:r>
      <w:r w:rsidR="00211B32" w:rsidRPr="008E435C">
        <w:rPr>
          <w:rFonts w:asciiTheme="minorHAnsi" w:hAnsiTheme="minorHAnsi" w:cstheme="minorHAnsi"/>
          <w:b/>
          <w:bCs/>
          <w:sz w:val="28"/>
          <w:szCs w:val="28"/>
          <w:shd w:val="clear" w:color="auto" w:fill="FFFFFF"/>
        </w:rPr>
        <w:t xml:space="preserve">, 2024 </w:t>
      </w:r>
    </w:p>
    <w:p w14:paraId="50C1FAFF" w14:textId="77777777" w:rsidR="001C398E" w:rsidRPr="008E435C" w:rsidRDefault="00EE6E3C" w:rsidP="003F27F1">
      <w:pPr>
        <w:jc w:val="both"/>
        <w:rPr>
          <w:rFonts w:asciiTheme="minorHAnsi" w:hAnsiTheme="minorHAnsi" w:cstheme="minorHAnsi"/>
          <w:b/>
          <w:bCs/>
          <w:sz w:val="28"/>
          <w:szCs w:val="28"/>
          <w:shd w:val="clear" w:color="auto" w:fill="FFFFFF"/>
        </w:rPr>
      </w:pPr>
      <w:r w:rsidRPr="008E435C">
        <w:rPr>
          <w:rFonts w:asciiTheme="minorHAnsi" w:hAnsiTheme="minorHAnsi" w:cstheme="minorHAnsi"/>
          <w:b/>
          <w:bCs/>
          <w:sz w:val="28"/>
          <w:szCs w:val="28"/>
          <w:shd w:val="clear" w:color="auto" w:fill="FFFFFF"/>
        </w:rPr>
        <w:t>VENUE: FOUR POINTS BY SHERATON, VI, LAGOS</w:t>
      </w:r>
    </w:p>
    <w:p w14:paraId="3CC6EEC4" w14:textId="77777777" w:rsidR="00C21C64" w:rsidRPr="008E435C" w:rsidRDefault="00C21C64" w:rsidP="003F27F1">
      <w:pPr>
        <w:pStyle w:val="ListParagraph"/>
        <w:numPr>
          <w:ilvl w:val="0"/>
          <w:numId w:val="5"/>
        </w:numPr>
        <w:tabs>
          <w:tab w:val="left" w:pos="1690"/>
        </w:tabs>
        <w:jc w:val="both"/>
        <w:rPr>
          <w:rFonts w:cstheme="minorHAnsi"/>
          <w:b/>
          <w:sz w:val="28"/>
          <w:szCs w:val="28"/>
          <w:lang w:val="en-US"/>
        </w:rPr>
      </w:pPr>
      <w:r w:rsidRPr="008E435C">
        <w:rPr>
          <w:rFonts w:cstheme="minorHAnsi"/>
          <w:b/>
          <w:sz w:val="28"/>
          <w:szCs w:val="28"/>
          <w:lang w:val="en-US"/>
        </w:rPr>
        <w:t>INTRODUCTION.</w:t>
      </w:r>
    </w:p>
    <w:p w14:paraId="36C29EC9" w14:textId="77777777" w:rsidR="00C21C64" w:rsidRPr="008E435C" w:rsidRDefault="00C21C64" w:rsidP="003F27F1">
      <w:pPr>
        <w:pStyle w:val="ListParagraph"/>
        <w:numPr>
          <w:ilvl w:val="0"/>
          <w:numId w:val="5"/>
        </w:numPr>
        <w:tabs>
          <w:tab w:val="left" w:pos="1690"/>
        </w:tabs>
        <w:jc w:val="both"/>
        <w:rPr>
          <w:rFonts w:cstheme="minorHAnsi"/>
          <w:b/>
          <w:sz w:val="28"/>
          <w:szCs w:val="28"/>
          <w:lang w:val="en-US"/>
        </w:rPr>
      </w:pPr>
      <w:r w:rsidRPr="008E435C">
        <w:rPr>
          <w:rFonts w:cstheme="minorHAnsi"/>
          <w:b/>
          <w:sz w:val="28"/>
          <w:szCs w:val="28"/>
          <w:lang w:val="en-US"/>
        </w:rPr>
        <w:t>ACTIVITY OBJECTIVES.</w:t>
      </w:r>
    </w:p>
    <w:p w14:paraId="635246BB" w14:textId="77777777" w:rsidR="00C21C64" w:rsidRPr="008E435C" w:rsidRDefault="00C21C64" w:rsidP="003F27F1">
      <w:pPr>
        <w:pStyle w:val="ListParagraph"/>
        <w:numPr>
          <w:ilvl w:val="0"/>
          <w:numId w:val="5"/>
        </w:numPr>
        <w:tabs>
          <w:tab w:val="left" w:pos="1690"/>
        </w:tabs>
        <w:jc w:val="both"/>
        <w:rPr>
          <w:rFonts w:cstheme="minorHAnsi"/>
          <w:b/>
          <w:sz w:val="28"/>
          <w:szCs w:val="28"/>
          <w:lang w:val="en-US"/>
        </w:rPr>
      </w:pPr>
      <w:r w:rsidRPr="008E435C">
        <w:rPr>
          <w:rFonts w:cstheme="minorHAnsi"/>
          <w:b/>
          <w:sz w:val="28"/>
          <w:szCs w:val="28"/>
          <w:lang w:val="en-US"/>
        </w:rPr>
        <w:t>ACTIVITY DETAILS.</w:t>
      </w:r>
    </w:p>
    <w:p w14:paraId="6670593C" w14:textId="77777777" w:rsidR="00C21C64" w:rsidRPr="008E435C" w:rsidRDefault="00C21C64" w:rsidP="003F27F1">
      <w:pPr>
        <w:pStyle w:val="ListParagraph"/>
        <w:tabs>
          <w:tab w:val="left" w:pos="1690"/>
        </w:tabs>
        <w:jc w:val="both"/>
        <w:rPr>
          <w:rFonts w:cstheme="minorHAnsi"/>
          <w:sz w:val="28"/>
          <w:szCs w:val="28"/>
          <w:lang w:val="en-US"/>
        </w:rPr>
      </w:pPr>
      <w:r w:rsidRPr="008E435C">
        <w:rPr>
          <w:rFonts w:cstheme="minorHAnsi"/>
          <w:sz w:val="28"/>
          <w:szCs w:val="28"/>
          <w:lang w:val="en-US"/>
        </w:rPr>
        <w:t>3.1</w:t>
      </w:r>
      <w:r w:rsidRPr="008E435C">
        <w:rPr>
          <w:rFonts w:cstheme="minorHAnsi"/>
          <w:b/>
          <w:sz w:val="28"/>
          <w:szCs w:val="28"/>
          <w:lang w:val="en-US"/>
        </w:rPr>
        <w:t xml:space="preserve">. </w:t>
      </w:r>
      <w:r w:rsidRPr="008E435C">
        <w:rPr>
          <w:rFonts w:cstheme="minorHAnsi"/>
          <w:sz w:val="28"/>
          <w:szCs w:val="28"/>
          <w:lang w:val="en-US"/>
        </w:rPr>
        <w:t>Introduction of guests.</w:t>
      </w:r>
    </w:p>
    <w:p w14:paraId="7F1C42D0" w14:textId="77777777" w:rsidR="00C21C64" w:rsidRPr="008E435C" w:rsidRDefault="00C21C64" w:rsidP="003F27F1">
      <w:pPr>
        <w:pStyle w:val="ListParagraph"/>
        <w:tabs>
          <w:tab w:val="left" w:pos="1690"/>
        </w:tabs>
        <w:jc w:val="both"/>
        <w:rPr>
          <w:rFonts w:cstheme="minorHAnsi"/>
          <w:sz w:val="28"/>
          <w:szCs w:val="28"/>
          <w:lang w:val="en-US"/>
        </w:rPr>
      </w:pPr>
      <w:r w:rsidRPr="008E435C">
        <w:rPr>
          <w:rFonts w:cstheme="minorHAnsi"/>
          <w:sz w:val="28"/>
          <w:szCs w:val="28"/>
          <w:lang w:val="en-US"/>
        </w:rPr>
        <w:t>3.2. Sp</w:t>
      </w:r>
      <w:r w:rsidR="00EE6E3C" w:rsidRPr="008E435C">
        <w:rPr>
          <w:rFonts w:cstheme="minorHAnsi"/>
          <w:sz w:val="28"/>
          <w:szCs w:val="28"/>
          <w:lang w:val="en-US"/>
        </w:rPr>
        <w:t>eech by the Executive Secretary NEITI represented by Director, Energy and Mines.</w:t>
      </w:r>
    </w:p>
    <w:p w14:paraId="7A3C149A" w14:textId="4A8D8DCC" w:rsidR="00C21C64" w:rsidRPr="008E435C" w:rsidRDefault="000E025E" w:rsidP="003F27F1">
      <w:pPr>
        <w:pStyle w:val="ListParagraph"/>
        <w:tabs>
          <w:tab w:val="left" w:pos="1690"/>
        </w:tabs>
        <w:jc w:val="both"/>
        <w:rPr>
          <w:rFonts w:cstheme="minorHAnsi"/>
          <w:sz w:val="28"/>
          <w:szCs w:val="28"/>
          <w:lang w:val="en-US"/>
        </w:rPr>
      </w:pPr>
      <w:r w:rsidRPr="008E435C">
        <w:rPr>
          <w:rFonts w:cstheme="minorHAnsi"/>
          <w:sz w:val="28"/>
          <w:szCs w:val="28"/>
          <w:lang w:val="en-US"/>
        </w:rPr>
        <w:t xml:space="preserve">3.3. Presentation </w:t>
      </w:r>
      <w:r w:rsidR="00EE6E3C" w:rsidRPr="008E435C">
        <w:rPr>
          <w:rFonts w:cstheme="minorHAnsi"/>
          <w:sz w:val="28"/>
          <w:szCs w:val="28"/>
          <w:lang w:val="en-US"/>
        </w:rPr>
        <w:t>by the Director</w:t>
      </w:r>
      <w:r w:rsidR="007514BD" w:rsidRPr="008E435C">
        <w:rPr>
          <w:rFonts w:cstheme="minorHAnsi"/>
          <w:sz w:val="28"/>
          <w:szCs w:val="28"/>
          <w:lang w:val="en-US"/>
        </w:rPr>
        <w:t>,</w:t>
      </w:r>
      <w:r w:rsidR="00EE6E3C" w:rsidRPr="008E435C">
        <w:rPr>
          <w:rFonts w:cstheme="minorHAnsi"/>
          <w:sz w:val="28"/>
          <w:szCs w:val="28"/>
          <w:lang w:val="en-US"/>
        </w:rPr>
        <w:t xml:space="preserve"> Communications &amp; Stakeholder’s Management.</w:t>
      </w:r>
    </w:p>
    <w:p w14:paraId="6DEF5FA3" w14:textId="77777777" w:rsidR="00EE6E3C" w:rsidRPr="008E435C" w:rsidRDefault="00EE6E3C" w:rsidP="003F27F1">
      <w:pPr>
        <w:pStyle w:val="ListParagraph"/>
        <w:tabs>
          <w:tab w:val="left" w:pos="1690"/>
        </w:tabs>
        <w:jc w:val="both"/>
        <w:rPr>
          <w:rFonts w:cstheme="minorHAnsi"/>
          <w:sz w:val="28"/>
          <w:szCs w:val="28"/>
          <w:lang w:val="en-US"/>
        </w:rPr>
      </w:pPr>
      <w:r w:rsidRPr="008E435C">
        <w:rPr>
          <w:rFonts w:cstheme="minorHAnsi"/>
          <w:sz w:val="28"/>
          <w:szCs w:val="28"/>
          <w:lang w:val="en-US"/>
        </w:rPr>
        <w:t xml:space="preserve">3.4. Presentation by Dr. Mike </w:t>
      </w:r>
      <w:proofErr w:type="spellStart"/>
      <w:r w:rsidRPr="008E435C">
        <w:rPr>
          <w:rFonts w:cstheme="minorHAnsi"/>
          <w:sz w:val="28"/>
          <w:szCs w:val="28"/>
          <w:lang w:val="en-US"/>
        </w:rPr>
        <w:t>Uzoigwe</w:t>
      </w:r>
      <w:proofErr w:type="spellEnd"/>
      <w:r w:rsidRPr="008E435C">
        <w:rPr>
          <w:rFonts w:cstheme="minorHAnsi"/>
          <w:sz w:val="28"/>
          <w:szCs w:val="28"/>
          <w:lang w:val="en-US"/>
        </w:rPr>
        <w:t>, former EITI Country Manager</w:t>
      </w:r>
    </w:p>
    <w:p w14:paraId="1334EE9F" w14:textId="77777777" w:rsidR="00C21C64" w:rsidRPr="008E435C" w:rsidRDefault="002407D7" w:rsidP="003F27F1">
      <w:pPr>
        <w:pStyle w:val="ListParagraph"/>
        <w:numPr>
          <w:ilvl w:val="0"/>
          <w:numId w:val="5"/>
        </w:numPr>
        <w:tabs>
          <w:tab w:val="left" w:pos="1690"/>
        </w:tabs>
        <w:jc w:val="both"/>
        <w:rPr>
          <w:rFonts w:cstheme="minorHAnsi"/>
          <w:b/>
          <w:sz w:val="28"/>
          <w:szCs w:val="28"/>
          <w:lang w:val="en-US"/>
        </w:rPr>
      </w:pPr>
      <w:r w:rsidRPr="008E435C">
        <w:rPr>
          <w:rFonts w:cstheme="minorHAnsi"/>
          <w:b/>
          <w:sz w:val="28"/>
          <w:szCs w:val="28"/>
          <w:lang w:val="en-US"/>
        </w:rPr>
        <w:t>QUESTION AND ANSWER SESSION</w:t>
      </w:r>
    </w:p>
    <w:p w14:paraId="70B30DB8" w14:textId="77777777" w:rsidR="00C21C64" w:rsidRPr="008E435C" w:rsidRDefault="004B19ED" w:rsidP="003F27F1">
      <w:pPr>
        <w:pStyle w:val="ListParagraph"/>
        <w:numPr>
          <w:ilvl w:val="0"/>
          <w:numId w:val="5"/>
        </w:numPr>
        <w:tabs>
          <w:tab w:val="left" w:pos="1690"/>
        </w:tabs>
        <w:jc w:val="both"/>
        <w:rPr>
          <w:rFonts w:cstheme="minorHAnsi"/>
          <w:b/>
          <w:sz w:val="28"/>
          <w:szCs w:val="28"/>
          <w:lang w:val="en-US"/>
        </w:rPr>
      </w:pPr>
      <w:r w:rsidRPr="008E435C">
        <w:rPr>
          <w:rFonts w:cstheme="minorHAnsi"/>
          <w:b/>
          <w:sz w:val="28"/>
          <w:szCs w:val="28"/>
          <w:lang w:val="en-US"/>
        </w:rPr>
        <w:t xml:space="preserve">KEY </w:t>
      </w:r>
      <w:r w:rsidR="004A62DD" w:rsidRPr="008E435C">
        <w:rPr>
          <w:rFonts w:cstheme="minorHAnsi"/>
          <w:b/>
          <w:sz w:val="28"/>
          <w:szCs w:val="28"/>
          <w:lang w:val="en-US"/>
        </w:rPr>
        <w:t>TAKEAWAY</w:t>
      </w:r>
    </w:p>
    <w:p w14:paraId="4A89E761" w14:textId="75E39C3B" w:rsidR="00C21C64" w:rsidRPr="008E435C" w:rsidRDefault="00C21C64" w:rsidP="003F27F1">
      <w:pPr>
        <w:pStyle w:val="ListParagraph"/>
        <w:numPr>
          <w:ilvl w:val="0"/>
          <w:numId w:val="5"/>
        </w:numPr>
        <w:tabs>
          <w:tab w:val="left" w:pos="1690"/>
        </w:tabs>
        <w:jc w:val="both"/>
        <w:rPr>
          <w:rFonts w:cstheme="minorHAnsi"/>
          <w:b/>
          <w:sz w:val="28"/>
          <w:szCs w:val="28"/>
          <w:lang w:val="en-US"/>
        </w:rPr>
      </w:pPr>
      <w:r w:rsidRPr="008E435C">
        <w:rPr>
          <w:rFonts w:cstheme="minorHAnsi"/>
          <w:b/>
          <w:sz w:val="28"/>
          <w:szCs w:val="28"/>
          <w:lang w:val="en-US"/>
        </w:rPr>
        <w:t>CONCLUSION.</w:t>
      </w:r>
    </w:p>
    <w:p w14:paraId="4B5D8A3A" w14:textId="77777777" w:rsidR="00651ED7" w:rsidRPr="008E435C" w:rsidRDefault="00651ED7" w:rsidP="003F27F1">
      <w:pPr>
        <w:jc w:val="both"/>
        <w:rPr>
          <w:rFonts w:asciiTheme="minorHAnsi" w:hAnsiTheme="minorHAnsi" w:cstheme="minorHAnsi"/>
          <w:b/>
          <w:sz w:val="28"/>
          <w:szCs w:val="28"/>
        </w:rPr>
      </w:pPr>
    </w:p>
    <w:p w14:paraId="5E8CB693" w14:textId="77777777" w:rsidR="00C21C64" w:rsidRPr="008E435C" w:rsidRDefault="00C21C64" w:rsidP="003F27F1">
      <w:pPr>
        <w:pStyle w:val="ListParagraph"/>
        <w:numPr>
          <w:ilvl w:val="0"/>
          <w:numId w:val="6"/>
        </w:numPr>
        <w:jc w:val="both"/>
        <w:rPr>
          <w:rFonts w:cstheme="minorHAnsi"/>
          <w:b/>
          <w:sz w:val="28"/>
          <w:szCs w:val="28"/>
        </w:rPr>
      </w:pPr>
      <w:r w:rsidRPr="008E435C">
        <w:rPr>
          <w:rFonts w:cstheme="minorHAnsi"/>
          <w:b/>
          <w:sz w:val="28"/>
          <w:szCs w:val="28"/>
        </w:rPr>
        <w:t>INTRODUCTION</w:t>
      </w:r>
    </w:p>
    <w:p w14:paraId="574507A2" w14:textId="2C10A9A2" w:rsidR="00C21C64" w:rsidRPr="008E435C" w:rsidRDefault="00C21C64" w:rsidP="003F27F1">
      <w:pPr>
        <w:tabs>
          <w:tab w:val="left" w:pos="1690"/>
        </w:tabs>
        <w:jc w:val="both"/>
        <w:rPr>
          <w:rFonts w:asciiTheme="minorHAnsi" w:hAnsiTheme="minorHAnsi" w:cstheme="minorHAnsi"/>
          <w:sz w:val="28"/>
          <w:szCs w:val="28"/>
        </w:rPr>
      </w:pPr>
      <w:r w:rsidRPr="008E435C">
        <w:rPr>
          <w:rFonts w:asciiTheme="minorHAnsi" w:hAnsiTheme="minorHAnsi" w:cstheme="minorHAnsi"/>
          <w:sz w:val="28"/>
          <w:szCs w:val="28"/>
        </w:rPr>
        <w:t xml:space="preserve">The Nigeria Extractive Industries Transparency Initiative (NEITI) is the body entrusted by law with the task of promoting transparency and accountability in the management of funds from the oil, gas and mining sector. </w:t>
      </w:r>
      <w:r w:rsidR="00ED0EEB" w:rsidRPr="008E435C">
        <w:rPr>
          <w:rFonts w:asciiTheme="minorHAnsi" w:hAnsiTheme="minorHAnsi" w:cstheme="minorHAnsi"/>
          <w:sz w:val="28"/>
          <w:szCs w:val="28"/>
        </w:rPr>
        <w:t>T</w:t>
      </w:r>
      <w:r w:rsidRPr="008E435C">
        <w:rPr>
          <w:rFonts w:asciiTheme="minorHAnsi" w:hAnsiTheme="minorHAnsi" w:cstheme="minorHAnsi"/>
          <w:sz w:val="28"/>
          <w:szCs w:val="28"/>
        </w:rPr>
        <w:t xml:space="preserve">he objectives of the NEITI Act passed into law in 2007 </w:t>
      </w:r>
      <w:r w:rsidR="00ED0EEB" w:rsidRPr="008E435C">
        <w:rPr>
          <w:rFonts w:asciiTheme="minorHAnsi" w:hAnsiTheme="minorHAnsi" w:cstheme="minorHAnsi"/>
          <w:sz w:val="28"/>
          <w:szCs w:val="28"/>
        </w:rPr>
        <w:t xml:space="preserve">includes </w:t>
      </w:r>
      <w:r w:rsidRPr="008E435C">
        <w:rPr>
          <w:rFonts w:asciiTheme="minorHAnsi" w:hAnsiTheme="minorHAnsi" w:cstheme="minorHAnsi"/>
          <w:sz w:val="28"/>
          <w:szCs w:val="28"/>
        </w:rPr>
        <w:t>monitor</w:t>
      </w:r>
      <w:r w:rsidR="00ED0EEB" w:rsidRPr="008E435C">
        <w:rPr>
          <w:rFonts w:asciiTheme="minorHAnsi" w:hAnsiTheme="minorHAnsi" w:cstheme="minorHAnsi"/>
          <w:sz w:val="28"/>
          <w:szCs w:val="28"/>
        </w:rPr>
        <w:t>ing</w:t>
      </w:r>
      <w:r w:rsidRPr="008E435C">
        <w:rPr>
          <w:rFonts w:asciiTheme="minorHAnsi" w:hAnsiTheme="minorHAnsi" w:cstheme="minorHAnsi"/>
          <w:sz w:val="28"/>
          <w:szCs w:val="28"/>
        </w:rPr>
        <w:t xml:space="preserve"> and ensur</w:t>
      </w:r>
      <w:r w:rsidR="00ED0EEB" w:rsidRPr="008E435C">
        <w:rPr>
          <w:rFonts w:asciiTheme="minorHAnsi" w:hAnsiTheme="minorHAnsi" w:cstheme="minorHAnsi"/>
          <w:sz w:val="28"/>
          <w:szCs w:val="28"/>
        </w:rPr>
        <w:t>ing</w:t>
      </w:r>
      <w:r w:rsidRPr="008E435C">
        <w:rPr>
          <w:rFonts w:asciiTheme="minorHAnsi" w:hAnsiTheme="minorHAnsi" w:cstheme="minorHAnsi"/>
          <w:sz w:val="28"/>
          <w:szCs w:val="28"/>
        </w:rPr>
        <w:t xml:space="preserve"> accountability as regards revenues received by the government from extractive industry companies; eliminate all forms of corrupt practices in determination, payments and posting of revenue accruing to the government from extractive industry companies.</w:t>
      </w:r>
    </w:p>
    <w:p w14:paraId="24715F23" w14:textId="14072777" w:rsidR="00ED0EEB" w:rsidRPr="008E435C" w:rsidRDefault="00024498" w:rsidP="003F27F1">
      <w:pPr>
        <w:tabs>
          <w:tab w:val="left" w:pos="1690"/>
        </w:tabs>
        <w:jc w:val="both"/>
        <w:rPr>
          <w:rFonts w:asciiTheme="minorHAnsi" w:hAnsiTheme="minorHAnsi" w:cstheme="minorHAnsi"/>
          <w:sz w:val="28"/>
          <w:szCs w:val="28"/>
        </w:rPr>
      </w:pPr>
      <w:r w:rsidRPr="008E435C">
        <w:rPr>
          <w:rFonts w:asciiTheme="minorHAnsi" w:hAnsiTheme="minorHAnsi" w:cstheme="minorHAnsi"/>
          <w:sz w:val="28"/>
          <w:szCs w:val="28"/>
        </w:rPr>
        <w:t>NEITI</w:t>
      </w:r>
      <w:r w:rsidR="00CD7EDE" w:rsidRPr="008E435C">
        <w:rPr>
          <w:rFonts w:asciiTheme="minorHAnsi" w:hAnsiTheme="minorHAnsi" w:cstheme="minorHAnsi"/>
          <w:sz w:val="28"/>
          <w:szCs w:val="28"/>
        </w:rPr>
        <w:t xml:space="preserve">- Companies Forum </w:t>
      </w:r>
      <w:r w:rsidR="006911FA" w:rsidRPr="008E435C">
        <w:rPr>
          <w:rFonts w:asciiTheme="minorHAnsi" w:hAnsiTheme="minorHAnsi" w:cstheme="minorHAnsi"/>
          <w:sz w:val="28"/>
          <w:szCs w:val="28"/>
        </w:rPr>
        <w:t xml:space="preserve">is an important platform for fostering collaboration and partnership between NEITI and the companies operating in Nigeria’s oil, gas, and mining sectors to enhance transparency, </w:t>
      </w:r>
      <w:r w:rsidR="00E1630D" w:rsidRPr="008E435C">
        <w:rPr>
          <w:rFonts w:asciiTheme="minorHAnsi" w:hAnsiTheme="minorHAnsi" w:cstheme="minorHAnsi"/>
          <w:sz w:val="28"/>
          <w:szCs w:val="28"/>
        </w:rPr>
        <w:t>accountability, and good governance within the industry.</w:t>
      </w:r>
      <w:r w:rsidR="000376FF" w:rsidRPr="008E435C">
        <w:rPr>
          <w:rFonts w:asciiTheme="minorHAnsi" w:hAnsiTheme="minorHAnsi" w:cstheme="minorHAnsi"/>
          <w:sz w:val="28"/>
          <w:szCs w:val="28"/>
        </w:rPr>
        <w:t xml:space="preserve"> At NEITI, our mission is to provide a robust mechanism that ensures all </w:t>
      </w:r>
      <w:r w:rsidR="00C50F06" w:rsidRPr="008E435C">
        <w:rPr>
          <w:rFonts w:asciiTheme="minorHAnsi" w:hAnsiTheme="minorHAnsi" w:cstheme="minorHAnsi"/>
          <w:sz w:val="28"/>
          <w:szCs w:val="28"/>
        </w:rPr>
        <w:t>stakeholders</w:t>
      </w:r>
      <w:r w:rsidR="000376FF" w:rsidRPr="008E435C">
        <w:rPr>
          <w:rFonts w:asciiTheme="minorHAnsi" w:hAnsiTheme="minorHAnsi" w:cstheme="minorHAnsi"/>
          <w:sz w:val="28"/>
          <w:szCs w:val="28"/>
        </w:rPr>
        <w:t xml:space="preserve"> adhere to the highest standards of transparency and accountability in the extractive sector. </w:t>
      </w:r>
    </w:p>
    <w:p w14:paraId="0E42B0B7" w14:textId="4CF10283" w:rsidR="002E26BC" w:rsidRPr="008E435C" w:rsidRDefault="000376FF" w:rsidP="003F27F1">
      <w:pPr>
        <w:tabs>
          <w:tab w:val="left" w:pos="1690"/>
        </w:tabs>
        <w:jc w:val="both"/>
        <w:rPr>
          <w:rFonts w:asciiTheme="minorHAnsi" w:hAnsiTheme="minorHAnsi" w:cstheme="minorHAnsi"/>
          <w:sz w:val="28"/>
          <w:szCs w:val="28"/>
        </w:rPr>
      </w:pPr>
      <w:r w:rsidRPr="008E435C">
        <w:rPr>
          <w:rFonts w:asciiTheme="minorHAnsi" w:hAnsiTheme="minorHAnsi" w:cstheme="minorHAnsi"/>
          <w:sz w:val="28"/>
          <w:szCs w:val="28"/>
        </w:rPr>
        <w:t>Th</w:t>
      </w:r>
      <w:r w:rsidR="00ED0EEB" w:rsidRPr="008E435C">
        <w:rPr>
          <w:rFonts w:asciiTheme="minorHAnsi" w:hAnsiTheme="minorHAnsi" w:cstheme="minorHAnsi"/>
          <w:sz w:val="28"/>
          <w:szCs w:val="28"/>
        </w:rPr>
        <w:t>e</w:t>
      </w:r>
      <w:r w:rsidRPr="008E435C">
        <w:rPr>
          <w:rFonts w:asciiTheme="minorHAnsi" w:hAnsiTheme="minorHAnsi" w:cstheme="minorHAnsi"/>
          <w:sz w:val="28"/>
          <w:szCs w:val="28"/>
        </w:rPr>
        <w:t xml:space="preserve"> </w:t>
      </w:r>
      <w:r w:rsidR="00ED0EEB" w:rsidRPr="008E435C">
        <w:rPr>
          <w:rFonts w:asciiTheme="minorHAnsi" w:hAnsiTheme="minorHAnsi" w:cstheme="minorHAnsi"/>
          <w:sz w:val="28"/>
          <w:szCs w:val="28"/>
        </w:rPr>
        <w:t>F</w:t>
      </w:r>
      <w:r w:rsidRPr="008E435C">
        <w:rPr>
          <w:rFonts w:asciiTheme="minorHAnsi" w:hAnsiTheme="minorHAnsi" w:cstheme="minorHAnsi"/>
          <w:sz w:val="28"/>
          <w:szCs w:val="28"/>
        </w:rPr>
        <w:t xml:space="preserve">orum exemplifies the NSWG’s commitment to create opportunities for companies to understand and engage the intricate workings of NEITI, and more </w:t>
      </w:r>
      <w:r w:rsidRPr="008E435C">
        <w:rPr>
          <w:rFonts w:asciiTheme="minorHAnsi" w:hAnsiTheme="minorHAnsi" w:cstheme="minorHAnsi"/>
          <w:sz w:val="28"/>
          <w:szCs w:val="28"/>
        </w:rPr>
        <w:lastRenderedPageBreak/>
        <w:t xml:space="preserve">importantly, to see how these efforts </w:t>
      </w:r>
      <w:r w:rsidR="00C50F06" w:rsidRPr="008E435C">
        <w:rPr>
          <w:rFonts w:asciiTheme="minorHAnsi" w:hAnsiTheme="minorHAnsi" w:cstheme="minorHAnsi"/>
          <w:sz w:val="28"/>
          <w:szCs w:val="28"/>
        </w:rPr>
        <w:t>benefit</w:t>
      </w:r>
      <w:r w:rsidRPr="008E435C">
        <w:rPr>
          <w:rFonts w:asciiTheme="minorHAnsi" w:hAnsiTheme="minorHAnsi" w:cstheme="minorHAnsi"/>
          <w:sz w:val="28"/>
          <w:szCs w:val="28"/>
        </w:rPr>
        <w:t xml:space="preserve"> their operations and reputation globally.</w:t>
      </w:r>
      <w:r w:rsidR="002E26BC" w:rsidRPr="008E435C">
        <w:rPr>
          <w:rFonts w:asciiTheme="minorHAnsi" w:hAnsiTheme="minorHAnsi" w:cstheme="minorHAnsi"/>
          <w:sz w:val="28"/>
          <w:szCs w:val="28"/>
        </w:rPr>
        <w:t xml:space="preserve"> It is design</w:t>
      </w:r>
      <w:r w:rsidRPr="008E435C">
        <w:rPr>
          <w:rFonts w:asciiTheme="minorHAnsi" w:hAnsiTheme="minorHAnsi" w:cstheme="minorHAnsi"/>
          <w:sz w:val="28"/>
          <w:szCs w:val="28"/>
        </w:rPr>
        <w:t>ed to host notable companies</w:t>
      </w:r>
      <w:r w:rsidR="002E26BC" w:rsidRPr="008E435C">
        <w:rPr>
          <w:rFonts w:asciiTheme="minorHAnsi" w:hAnsiTheme="minorHAnsi" w:cstheme="minorHAnsi"/>
          <w:sz w:val="28"/>
          <w:szCs w:val="28"/>
        </w:rPr>
        <w:t xml:space="preserve"> in Nigeria’s extractive </w:t>
      </w:r>
      <w:r w:rsidR="00A153AE" w:rsidRPr="008E435C">
        <w:rPr>
          <w:rFonts w:asciiTheme="minorHAnsi" w:hAnsiTheme="minorHAnsi" w:cstheme="minorHAnsi"/>
          <w:sz w:val="28"/>
          <w:szCs w:val="28"/>
        </w:rPr>
        <w:t>sector</w:t>
      </w:r>
      <w:r w:rsidRPr="008E435C">
        <w:rPr>
          <w:rFonts w:asciiTheme="minorHAnsi" w:hAnsiTheme="minorHAnsi" w:cstheme="minorHAnsi"/>
          <w:sz w:val="28"/>
          <w:szCs w:val="28"/>
        </w:rPr>
        <w:t>. NEITI is therefore proud to work closely with the Oil Producers Trade Section (OPTS)</w:t>
      </w:r>
      <w:r w:rsidR="00A153AE" w:rsidRPr="008E435C">
        <w:rPr>
          <w:rFonts w:asciiTheme="minorHAnsi" w:hAnsiTheme="minorHAnsi" w:cstheme="minorHAnsi"/>
          <w:sz w:val="28"/>
          <w:szCs w:val="28"/>
        </w:rPr>
        <w:t>, the Miners Association and other extractive companies not captured under the two bodies above to deepen and strengthen the Companies Forum, ensuring that we maintain the highest levels of compliance and transparency</w:t>
      </w:r>
      <w:r w:rsidR="00CD7EDE" w:rsidRPr="008E435C">
        <w:rPr>
          <w:rFonts w:asciiTheme="minorHAnsi" w:hAnsiTheme="minorHAnsi" w:cstheme="minorHAnsi"/>
          <w:sz w:val="28"/>
          <w:szCs w:val="28"/>
        </w:rPr>
        <w:t xml:space="preserve">. </w:t>
      </w:r>
    </w:p>
    <w:p w14:paraId="54FA4935" w14:textId="0460E5EF" w:rsidR="00CD7EDE" w:rsidRPr="008E435C" w:rsidRDefault="00CD7EDE" w:rsidP="003F27F1">
      <w:pPr>
        <w:tabs>
          <w:tab w:val="left" w:pos="1690"/>
        </w:tabs>
        <w:jc w:val="both"/>
        <w:rPr>
          <w:rFonts w:asciiTheme="minorHAnsi" w:hAnsiTheme="minorHAnsi" w:cstheme="minorHAnsi"/>
          <w:sz w:val="28"/>
          <w:szCs w:val="28"/>
        </w:rPr>
      </w:pPr>
      <w:r w:rsidRPr="008E435C">
        <w:rPr>
          <w:rFonts w:asciiTheme="minorHAnsi" w:hAnsiTheme="minorHAnsi" w:cstheme="minorHAnsi"/>
          <w:sz w:val="28"/>
          <w:szCs w:val="28"/>
        </w:rPr>
        <w:t>The Companies Forum meeting with the theme “Beyond Validation: Strengthening NEITI-Companies Relations for Sustainability of the EITI Process” engaged participants on the</w:t>
      </w:r>
      <w:r w:rsidR="008E435C" w:rsidRPr="008E435C">
        <w:rPr>
          <w:rFonts w:asciiTheme="minorHAnsi" w:hAnsiTheme="minorHAnsi" w:cstheme="minorHAnsi"/>
          <w:sz w:val="28"/>
          <w:szCs w:val="28"/>
        </w:rPr>
        <w:t xml:space="preserve"> new</w:t>
      </w:r>
      <w:r w:rsidRPr="008E435C">
        <w:rPr>
          <w:rFonts w:asciiTheme="minorHAnsi" w:hAnsiTheme="minorHAnsi" w:cstheme="minorHAnsi"/>
          <w:sz w:val="28"/>
          <w:szCs w:val="28"/>
        </w:rPr>
        <w:t xml:space="preserve"> 2023 EITI Standard and the outcome of the validation exercise laying emphasis on the need to work on the issues that require correction</w:t>
      </w:r>
      <w:r w:rsidR="008E435C" w:rsidRPr="008E435C">
        <w:rPr>
          <w:rFonts w:asciiTheme="minorHAnsi" w:hAnsiTheme="minorHAnsi" w:cstheme="minorHAnsi"/>
          <w:sz w:val="28"/>
          <w:szCs w:val="28"/>
        </w:rPr>
        <w:t>s</w:t>
      </w:r>
      <w:r w:rsidRPr="008E435C">
        <w:rPr>
          <w:rFonts w:asciiTheme="minorHAnsi" w:hAnsiTheme="minorHAnsi" w:cstheme="minorHAnsi"/>
          <w:sz w:val="28"/>
          <w:szCs w:val="28"/>
        </w:rPr>
        <w:t>.</w:t>
      </w:r>
      <w:r w:rsidR="008E435C" w:rsidRPr="008E435C">
        <w:rPr>
          <w:rFonts w:asciiTheme="minorHAnsi" w:hAnsiTheme="minorHAnsi" w:cstheme="minorHAnsi"/>
          <w:sz w:val="28"/>
          <w:szCs w:val="28"/>
        </w:rPr>
        <w:t xml:space="preserve"> Key presentations were made on exposure to NEITI Process and the 2023 EITI Standard and Strengthening companies’ participation in the EITI Process by </w:t>
      </w:r>
      <w:proofErr w:type="spellStart"/>
      <w:r w:rsidR="008E435C" w:rsidRPr="008E435C">
        <w:rPr>
          <w:rFonts w:asciiTheme="minorHAnsi" w:hAnsiTheme="minorHAnsi" w:cstheme="minorHAnsi"/>
          <w:sz w:val="28"/>
          <w:szCs w:val="28"/>
        </w:rPr>
        <w:t>Mrs</w:t>
      </w:r>
      <w:proofErr w:type="spellEnd"/>
      <w:r w:rsidR="008E435C" w:rsidRPr="008E435C">
        <w:rPr>
          <w:rFonts w:asciiTheme="minorHAnsi" w:hAnsiTheme="minorHAnsi" w:cstheme="minorHAnsi"/>
          <w:sz w:val="28"/>
          <w:szCs w:val="28"/>
        </w:rPr>
        <w:t xml:space="preserve"> Obiageli Onuorah and Dr Mike </w:t>
      </w:r>
      <w:proofErr w:type="spellStart"/>
      <w:r w:rsidR="008E435C" w:rsidRPr="008E435C">
        <w:rPr>
          <w:rFonts w:asciiTheme="minorHAnsi" w:hAnsiTheme="minorHAnsi" w:cstheme="minorHAnsi"/>
          <w:sz w:val="28"/>
          <w:szCs w:val="28"/>
        </w:rPr>
        <w:t>Uzoigwe</w:t>
      </w:r>
      <w:proofErr w:type="spellEnd"/>
      <w:r w:rsidR="008E435C" w:rsidRPr="008E435C">
        <w:rPr>
          <w:rFonts w:asciiTheme="minorHAnsi" w:hAnsiTheme="minorHAnsi" w:cstheme="minorHAnsi"/>
          <w:sz w:val="28"/>
          <w:szCs w:val="28"/>
        </w:rPr>
        <w:t xml:space="preserve"> respectively. </w:t>
      </w:r>
      <w:r w:rsidRPr="008E435C">
        <w:rPr>
          <w:rFonts w:asciiTheme="minorHAnsi" w:hAnsiTheme="minorHAnsi" w:cstheme="minorHAnsi"/>
          <w:sz w:val="28"/>
          <w:szCs w:val="28"/>
        </w:rPr>
        <w:t xml:space="preserve"> </w:t>
      </w:r>
    </w:p>
    <w:p w14:paraId="2F820E4F" w14:textId="6429B17C" w:rsidR="002E26BC" w:rsidRPr="008E435C" w:rsidRDefault="002E26BC" w:rsidP="003F27F1">
      <w:pPr>
        <w:tabs>
          <w:tab w:val="left" w:pos="1690"/>
        </w:tabs>
        <w:jc w:val="both"/>
        <w:rPr>
          <w:rFonts w:asciiTheme="minorHAnsi" w:hAnsiTheme="minorHAnsi" w:cstheme="minorHAnsi"/>
          <w:sz w:val="28"/>
          <w:szCs w:val="28"/>
        </w:rPr>
      </w:pPr>
      <w:r w:rsidRPr="008E435C">
        <w:rPr>
          <w:rFonts w:asciiTheme="minorHAnsi" w:hAnsiTheme="minorHAnsi" w:cstheme="minorHAnsi"/>
          <w:sz w:val="28"/>
          <w:szCs w:val="28"/>
        </w:rPr>
        <w:t>The event</w:t>
      </w:r>
      <w:r w:rsidR="00C21C64" w:rsidRPr="008E435C">
        <w:rPr>
          <w:rFonts w:asciiTheme="minorHAnsi" w:hAnsiTheme="minorHAnsi" w:cstheme="minorHAnsi"/>
          <w:sz w:val="28"/>
          <w:szCs w:val="28"/>
        </w:rPr>
        <w:t xml:space="preserve"> had in attendance</w:t>
      </w:r>
      <w:bookmarkStart w:id="0" w:name="_Hlk166758816"/>
      <w:r w:rsidR="00ED0EEB" w:rsidRPr="008E435C">
        <w:rPr>
          <w:rFonts w:asciiTheme="minorHAnsi" w:hAnsiTheme="minorHAnsi" w:cstheme="minorHAnsi"/>
          <w:sz w:val="28"/>
          <w:szCs w:val="28"/>
        </w:rPr>
        <w:t xml:space="preserve">, </w:t>
      </w:r>
      <w:r w:rsidR="00A153AE" w:rsidRPr="008E435C">
        <w:rPr>
          <w:rFonts w:asciiTheme="minorHAnsi" w:hAnsiTheme="minorHAnsi" w:cstheme="minorHAnsi"/>
          <w:sz w:val="28"/>
          <w:szCs w:val="28"/>
        </w:rPr>
        <w:t xml:space="preserve">Mr. Dele </w:t>
      </w:r>
      <w:proofErr w:type="spellStart"/>
      <w:r w:rsidR="00A153AE" w:rsidRPr="008E435C">
        <w:rPr>
          <w:rFonts w:asciiTheme="minorHAnsi" w:hAnsiTheme="minorHAnsi" w:cstheme="minorHAnsi"/>
          <w:sz w:val="28"/>
          <w:szCs w:val="28"/>
        </w:rPr>
        <w:t>Ayanleke</w:t>
      </w:r>
      <w:proofErr w:type="spellEnd"/>
      <w:r w:rsidR="00A153AE" w:rsidRPr="008E435C">
        <w:rPr>
          <w:rFonts w:asciiTheme="minorHAnsi" w:hAnsiTheme="minorHAnsi" w:cstheme="minorHAnsi"/>
          <w:sz w:val="28"/>
          <w:szCs w:val="28"/>
        </w:rPr>
        <w:t xml:space="preserve">, the </w:t>
      </w:r>
      <w:r w:rsidR="00ED0EEB" w:rsidRPr="008E435C">
        <w:rPr>
          <w:rFonts w:asciiTheme="minorHAnsi" w:hAnsiTheme="minorHAnsi" w:cstheme="minorHAnsi"/>
          <w:sz w:val="28"/>
          <w:szCs w:val="28"/>
        </w:rPr>
        <w:t>P</w:t>
      </w:r>
      <w:r w:rsidR="00A153AE" w:rsidRPr="008E435C">
        <w:rPr>
          <w:rFonts w:asciiTheme="minorHAnsi" w:hAnsiTheme="minorHAnsi" w:cstheme="minorHAnsi"/>
          <w:sz w:val="28"/>
          <w:szCs w:val="28"/>
        </w:rPr>
        <w:t xml:space="preserve">resident Miners Association of Nigeria and Member on the NEITI Board, </w:t>
      </w:r>
      <w:proofErr w:type="spellStart"/>
      <w:r w:rsidR="00A153AE" w:rsidRPr="008E435C">
        <w:rPr>
          <w:rFonts w:asciiTheme="minorHAnsi" w:hAnsiTheme="minorHAnsi" w:cstheme="minorHAnsi"/>
          <w:sz w:val="28"/>
          <w:szCs w:val="28"/>
        </w:rPr>
        <w:t>Mr</w:t>
      </w:r>
      <w:proofErr w:type="spellEnd"/>
      <w:r w:rsidR="00A153AE" w:rsidRPr="008E435C">
        <w:rPr>
          <w:rFonts w:asciiTheme="minorHAnsi" w:hAnsiTheme="minorHAnsi" w:cstheme="minorHAnsi"/>
          <w:sz w:val="28"/>
          <w:szCs w:val="28"/>
        </w:rPr>
        <w:t xml:space="preserve"> Ab</w:t>
      </w:r>
      <w:r w:rsidR="00ED0EEB" w:rsidRPr="008E435C">
        <w:rPr>
          <w:rFonts w:asciiTheme="minorHAnsi" w:hAnsiTheme="minorHAnsi" w:cstheme="minorHAnsi"/>
          <w:sz w:val="28"/>
          <w:szCs w:val="28"/>
        </w:rPr>
        <w:t>d</w:t>
      </w:r>
      <w:r w:rsidR="00A153AE" w:rsidRPr="008E435C">
        <w:rPr>
          <w:rFonts w:asciiTheme="minorHAnsi" w:hAnsiTheme="minorHAnsi" w:cstheme="minorHAnsi"/>
          <w:sz w:val="28"/>
          <w:szCs w:val="28"/>
        </w:rPr>
        <w:t>el-</w:t>
      </w:r>
      <w:proofErr w:type="spellStart"/>
      <w:r w:rsidR="00A153AE" w:rsidRPr="008E435C">
        <w:rPr>
          <w:rFonts w:asciiTheme="minorHAnsi" w:hAnsiTheme="minorHAnsi" w:cstheme="minorHAnsi"/>
          <w:sz w:val="28"/>
          <w:szCs w:val="28"/>
        </w:rPr>
        <w:t>Jeleel</w:t>
      </w:r>
      <w:proofErr w:type="spellEnd"/>
      <w:r w:rsidR="00A153AE" w:rsidRPr="008E435C">
        <w:rPr>
          <w:rFonts w:asciiTheme="minorHAnsi" w:hAnsiTheme="minorHAnsi" w:cstheme="minorHAnsi"/>
          <w:sz w:val="28"/>
          <w:szCs w:val="28"/>
        </w:rPr>
        <w:t xml:space="preserve"> Taiwo </w:t>
      </w:r>
      <w:proofErr w:type="spellStart"/>
      <w:r w:rsidR="00A153AE" w:rsidRPr="008E435C">
        <w:rPr>
          <w:rFonts w:asciiTheme="minorHAnsi" w:hAnsiTheme="minorHAnsi" w:cstheme="minorHAnsi"/>
          <w:sz w:val="28"/>
          <w:szCs w:val="28"/>
        </w:rPr>
        <w:t>Olasupo</w:t>
      </w:r>
      <w:proofErr w:type="spellEnd"/>
      <w:r w:rsidR="00A153AE" w:rsidRPr="008E435C">
        <w:rPr>
          <w:rFonts w:asciiTheme="minorHAnsi" w:hAnsiTheme="minorHAnsi" w:cstheme="minorHAnsi"/>
          <w:sz w:val="28"/>
          <w:szCs w:val="28"/>
        </w:rPr>
        <w:t xml:space="preserve">, the </w:t>
      </w:r>
      <w:r w:rsidR="00ED0EEB" w:rsidRPr="008E435C">
        <w:rPr>
          <w:rFonts w:asciiTheme="minorHAnsi" w:hAnsiTheme="minorHAnsi" w:cstheme="minorHAnsi"/>
          <w:sz w:val="28"/>
          <w:szCs w:val="28"/>
        </w:rPr>
        <w:t>S</w:t>
      </w:r>
      <w:r w:rsidR="00A153AE" w:rsidRPr="008E435C">
        <w:rPr>
          <w:rFonts w:asciiTheme="minorHAnsi" w:hAnsiTheme="minorHAnsi" w:cstheme="minorHAnsi"/>
          <w:sz w:val="28"/>
          <w:szCs w:val="28"/>
        </w:rPr>
        <w:t xml:space="preserve">outh </w:t>
      </w:r>
      <w:r w:rsidR="00ED0EEB" w:rsidRPr="008E435C">
        <w:rPr>
          <w:rFonts w:asciiTheme="minorHAnsi" w:hAnsiTheme="minorHAnsi" w:cstheme="minorHAnsi"/>
          <w:sz w:val="28"/>
          <w:szCs w:val="28"/>
        </w:rPr>
        <w:t>W</w:t>
      </w:r>
      <w:r w:rsidR="00A153AE" w:rsidRPr="008E435C">
        <w:rPr>
          <w:rFonts w:asciiTheme="minorHAnsi" w:hAnsiTheme="minorHAnsi" w:cstheme="minorHAnsi"/>
          <w:sz w:val="28"/>
          <w:szCs w:val="28"/>
        </w:rPr>
        <w:t xml:space="preserve">est representative on the NEITI Board, Dr. Mike </w:t>
      </w:r>
      <w:proofErr w:type="spellStart"/>
      <w:r w:rsidR="00A153AE" w:rsidRPr="008E435C">
        <w:rPr>
          <w:rFonts w:asciiTheme="minorHAnsi" w:hAnsiTheme="minorHAnsi" w:cstheme="minorHAnsi"/>
          <w:sz w:val="28"/>
          <w:szCs w:val="28"/>
        </w:rPr>
        <w:t>Uzoigwe</w:t>
      </w:r>
      <w:proofErr w:type="spellEnd"/>
      <w:r w:rsidR="00A153AE" w:rsidRPr="008E435C">
        <w:rPr>
          <w:rFonts w:asciiTheme="minorHAnsi" w:hAnsiTheme="minorHAnsi" w:cstheme="minorHAnsi"/>
          <w:sz w:val="28"/>
          <w:szCs w:val="28"/>
        </w:rPr>
        <w:t xml:space="preserve">, the former EITI Country </w:t>
      </w:r>
      <w:r w:rsidR="00C204C7" w:rsidRPr="008E435C">
        <w:rPr>
          <w:rFonts w:asciiTheme="minorHAnsi" w:hAnsiTheme="minorHAnsi" w:cstheme="minorHAnsi"/>
          <w:sz w:val="28"/>
          <w:szCs w:val="28"/>
        </w:rPr>
        <w:t xml:space="preserve">Manager for Lusophone and Anglophone Africa and an Independent consultant with DNH </w:t>
      </w:r>
      <w:r w:rsidR="00AD688B" w:rsidRPr="008E435C">
        <w:rPr>
          <w:rFonts w:asciiTheme="minorHAnsi" w:hAnsiTheme="minorHAnsi" w:cstheme="minorHAnsi"/>
          <w:sz w:val="28"/>
          <w:szCs w:val="28"/>
        </w:rPr>
        <w:t>Advisory</w:t>
      </w:r>
      <w:r w:rsidR="00C204C7" w:rsidRPr="008E435C">
        <w:rPr>
          <w:rFonts w:asciiTheme="minorHAnsi" w:hAnsiTheme="minorHAnsi" w:cstheme="minorHAnsi"/>
          <w:sz w:val="28"/>
          <w:szCs w:val="28"/>
        </w:rPr>
        <w:t>.</w:t>
      </w:r>
      <w:r w:rsidRPr="008E435C">
        <w:rPr>
          <w:rFonts w:asciiTheme="minorHAnsi" w:hAnsiTheme="minorHAnsi" w:cstheme="minorHAnsi"/>
          <w:sz w:val="28"/>
          <w:szCs w:val="28"/>
        </w:rPr>
        <w:t xml:space="preserve"> </w:t>
      </w:r>
      <w:bookmarkEnd w:id="0"/>
      <w:r w:rsidR="00C204C7" w:rsidRPr="008E435C">
        <w:rPr>
          <w:rFonts w:asciiTheme="minorHAnsi" w:hAnsiTheme="minorHAnsi" w:cstheme="minorHAnsi"/>
          <w:sz w:val="28"/>
          <w:szCs w:val="28"/>
        </w:rPr>
        <w:t>C</w:t>
      </w:r>
      <w:r w:rsidR="00BA0CD3" w:rsidRPr="008E435C">
        <w:rPr>
          <w:rFonts w:asciiTheme="minorHAnsi" w:hAnsiTheme="minorHAnsi" w:cstheme="minorHAnsi"/>
          <w:sz w:val="28"/>
          <w:szCs w:val="28"/>
        </w:rPr>
        <w:t>ompan</w:t>
      </w:r>
      <w:r w:rsidR="00C204C7" w:rsidRPr="008E435C">
        <w:rPr>
          <w:rFonts w:asciiTheme="minorHAnsi" w:hAnsiTheme="minorHAnsi" w:cstheme="minorHAnsi"/>
          <w:sz w:val="28"/>
          <w:szCs w:val="28"/>
        </w:rPr>
        <w:t>ies</w:t>
      </w:r>
      <w:r w:rsidR="00BA0CD3" w:rsidRPr="008E435C">
        <w:rPr>
          <w:rFonts w:asciiTheme="minorHAnsi" w:hAnsiTheme="minorHAnsi" w:cstheme="minorHAnsi"/>
          <w:sz w:val="28"/>
          <w:szCs w:val="28"/>
        </w:rPr>
        <w:t xml:space="preserve">, media, </w:t>
      </w:r>
      <w:r w:rsidR="00C21C64" w:rsidRPr="008E435C">
        <w:rPr>
          <w:rFonts w:asciiTheme="minorHAnsi" w:hAnsiTheme="minorHAnsi" w:cstheme="minorHAnsi"/>
          <w:sz w:val="28"/>
          <w:szCs w:val="28"/>
        </w:rPr>
        <w:t>management</w:t>
      </w:r>
      <w:r w:rsidRPr="008E435C">
        <w:rPr>
          <w:rFonts w:asciiTheme="minorHAnsi" w:hAnsiTheme="minorHAnsi" w:cstheme="minorHAnsi"/>
          <w:sz w:val="28"/>
          <w:szCs w:val="28"/>
        </w:rPr>
        <w:t xml:space="preserve"> &amp; </w:t>
      </w:r>
      <w:r w:rsidR="00C21C64" w:rsidRPr="008E435C">
        <w:rPr>
          <w:rFonts w:asciiTheme="minorHAnsi" w:hAnsiTheme="minorHAnsi" w:cstheme="minorHAnsi"/>
          <w:sz w:val="28"/>
          <w:szCs w:val="28"/>
        </w:rPr>
        <w:t xml:space="preserve">staff of </w:t>
      </w:r>
      <w:r w:rsidRPr="008E435C">
        <w:rPr>
          <w:rFonts w:asciiTheme="minorHAnsi" w:hAnsiTheme="minorHAnsi" w:cstheme="minorHAnsi"/>
          <w:sz w:val="28"/>
          <w:szCs w:val="28"/>
        </w:rPr>
        <w:t xml:space="preserve">NEITI. </w:t>
      </w:r>
    </w:p>
    <w:p w14:paraId="5F78DBA4" w14:textId="338ECD88" w:rsidR="00BA0CD3" w:rsidRPr="008E435C" w:rsidRDefault="006C46FC" w:rsidP="00BB2EB9">
      <w:pPr>
        <w:tabs>
          <w:tab w:val="left" w:pos="1690"/>
        </w:tabs>
        <w:jc w:val="both"/>
        <w:rPr>
          <w:rFonts w:asciiTheme="minorHAnsi" w:hAnsiTheme="minorHAnsi" w:cstheme="minorHAnsi"/>
          <w:b/>
          <w:sz w:val="28"/>
          <w:szCs w:val="28"/>
        </w:rPr>
      </w:pPr>
      <w:r w:rsidRPr="008E435C">
        <w:rPr>
          <w:rFonts w:asciiTheme="minorHAnsi" w:hAnsiTheme="minorHAnsi" w:cstheme="minorHAnsi"/>
          <w:b/>
          <w:sz w:val="28"/>
          <w:szCs w:val="28"/>
        </w:rPr>
        <w:t xml:space="preserve">Objectives of the </w:t>
      </w:r>
      <w:r w:rsidR="00AB057C">
        <w:rPr>
          <w:rFonts w:asciiTheme="minorHAnsi" w:hAnsiTheme="minorHAnsi" w:cstheme="minorHAnsi"/>
          <w:b/>
          <w:sz w:val="28"/>
          <w:szCs w:val="28"/>
        </w:rPr>
        <w:t>Meeting</w:t>
      </w:r>
      <w:r w:rsidRPr="008E435C">
        <w:rPr>
          <w:rFonts w:asciiTheme="minorHAnsi" w:hAnsiTheme="minorHAnsi" w:cstheme="minorHAnsi"/>
          <w:b/>
          <w:sz w:val="28"/>
          <w:szCs w:val="28"/>
        </w:rPr>
        <w:t xml:space="preserve">  </w:t>
      </w:r>
    </w:p>
    <w:p w14:paraId="0825CC7D" w14:textId="7EEE8696" w:rsidR="006C46FC" w:rsidRPr="008E435C" w:rsidRDefault="006C46FC" w:rsidP="006C46FC">
      <w:pPr>
        <w:jc w:val="both"/>
        <w:rPr>
          <w:rFonts w:asciiTheme="minorHAnsi" w:hAnsiTheme="minorHAnsi" w:cstheme="minorHAnsi"/>
          <w:sz w:val="28"/>
          <w:szCs w:val="28"/>
        </w:rPr>
      </w:pPr>
      <w:r w:rsidRPr="008E435C">
        <w:rPr>
          <w:rFonts w:asciiTheme="minorHAnsi" w:hAnsiTheme="minorHAnsi" w:cstheme="minorHAnsi"/>
          <w:sz w:val="28"/>
          <w:szCs w:val="28"/>
        </w:rPr>
        <w:t xml:space="preserve">The Extractive Industries Transparency Initiative (EITI) is a global standard for good governance of the oil, gas, and mining resources. Participation in the EITI process in Nigeria is mandatory for all companies operating in the extractives. </w:t>
      </w:r>
    </w:p>
    <w:p w14:paraId="3A8F0EED" w14:textId="086FAD81" w:rsidR="003F4E79" w:rsidRDefault="006C46FC" w:rsidP="003F27F1">
      <w:pPr>
        <w:jc w:val="both"/>
        <w:rPr>
          <w:rFonts w:asciiTheme="minorHAnsi" w:hAnsiTheme="minorHAnsi" w:cstheme="minorHAnsi"/>
          <w:sz w:val="28"/>
          <w:szCs w:val="28"/>
        </w:rPr>
      </w:pPr>
      <w:r w:rsidRPr="008E435C">
        <w:rPr>
          <w:rFonts w:asciiTheme="minorHAnsi" w:hAnsiTheme="minorHAnsi" w:cstheme="minorHAnsi"/>
          <w:sz w:val="28"/>
          <w:szCs w:val="28"/>
        </w:rPr>
        <w:t xml:space="preserve">The </w:t>
      </w:r>
      <w:proofErr w:type="gramStart"/>
      <w:r w:rsidRPr="008E435C">
        <w:rPr>
          <w:rFonts w:asciiTheme="minorHAnsi" w:hAnsiTheme="minorHAnsi" w:cstheme="minorHAnsi"/>
          <w:sz w:val="28"/>
          <w:szCs w:val="28"/>
        </w:rPr>
        <w:t>Companies</w:t>
      </w:r>
      <w:proofErr w:type="gramEnd"/>
      <w:r w:rsidRPr="008E435C">
        <w:rPr>
          <w:rFonts w:asciiTheme="minorHAnsi" w:hAnsiTheme="minorHAnsi" w:cstheme="minorHAnsi"/>
          <w:sz w:val="28"/>
          <w:szCs w:val="28"/>
        </w:rPr>
        <w:t xml:space="preserve"> Forum is intended to</w:t>
      </w:r>
      <w:r w:rsidR="00047B97" w:rsidRPr="008E435C">
        <w:rPr>
          <w:rFonts w:asciiTheme="minorHAnsi" w:hAnsiTheme="minorHAnsi" w:cstheme="minorHAnsi"/>
          <w:sz w:val="28"/>
          <w:szCs w:val="28"/>
        </w:rPr>
        <w:t xml:space="preserve"> foster collaboration and partnership between NEITI and companies operating in Nigeria’s oil, gas, and mining sectors to enhance transparency, accountability, and good governance within the industry. </w:t>
      </w:r>
      <w:r w:rsidR="003F4E79" w:rsidRPr="008E435C">
        <w:rPr>
          <w:rFonts w:asciiTheme="minorHAnsi" w:hAnsiTheme="minorHAnsi" w:cstheme="minorHAnsi"/>
          <w:sz w:val="28"/>
          <w:szCs w:val="28"/>
        </w:rPr>
        <w:t xml:space="preserve"> </w:t>
      </w:r>
    </w:p>
    <w:p w14:paraId="3F5FF233" w14:textId="60FE3A27" w:rsidR="00AB057C" w:rsidRPr="008E435C" w:rsidRDefault="00AB057C" w:rsidP="003F27F1">
      <w:pPr>
        <w:jc w:val="both"/>
        <w:rPr>
          <w:rFonts w:asciiTheme="minorHAnsi" w:hAnsiTheme="minorHAnsi" w:cstheme="minorHAnsi"/>
          <w:sz w:val="28"/>
          <w:szCs w:val="28"/>
        </w:rPr>
      </w:pPr>
      <w:r>
        <w:rPr>
          <w:rFonts w:asciiTheme="minorHAnsi" w:hAnsiTheme="minorHAnsi" w:cstheme="minorHAnsi"/>
          <w:sz w:val="28"/>
          <w:szCs w:val="28"/>
        </w:rPr>
        <w:t>The aim of the meeting was to expose participants to the 2023 EITI Standard and the validation issues and seek for ways in correcting the issues especially as it affects the Extractive Industries.</w:t>
      </w:r>
    </w:p>
    <w:p w14:paraId="3138E6E1" w14:textId="77777777" w:rsidR="00C047A9" w:rsidRPr="008E435C" w:rsidRDefault="00C047A9" w:rsidP="003F27F1">
      <w:pPr>
        <w:pStyle w:val="ListParagraph"/>
        <w:jc w:val="both"/>
        <w:rPr>
          <w:rFonts w:cstheme="minorHAnsi"/>
          <w:sz w:val="28"/>
          <w:szCs w:val="28"/>
        </w:rPr>
      </w:pPr>
    </w:p>
    <w:p w14:paraId="6EFE23C5" w14:textId="77777777" w:rsidR="00C047A9" w:rsidRPr="008E435C" w:rsidRDefault="00BB2EB9" w:rsidP="003F27F1">
      <w:pPr>
        <w:pStyle w:val="ListParagraph"/>
        <w:numPr>
          <w:ilvl w:val="0"/>
          <w:numId w:val="6"/>
        </w:numPr>
        <w:jc w:val="both"/>
        <w:rPr>
          <w:rFonts w:cstheme="minorHAnsi"/>
          <w:b/>
          <w:bCs/>
          <w:sz w:val="28"/>
          <w:szCs w:val="28"/>
        </w:rPr>
      </w:pPr>
      <w:r w:rsidRPr="008E435C">
        <w:rPr>
          <w:rFonts w:cstheme="minorHAnsi"/>
          <w:b/>
          <w:bCs/>
          <w:sz w:val="28"/>
          <w:szCs w:val="28"/>
        </w:rPr>
        <w:t xml:space="preserve">      </w:t>
      </w:r>
      <w:r w:rsidR="00C047A9" w:rsidRPr="008E435C">
        <w:rPr>
          <w:rFonts w:cstheme="minorHAnsi"/>
          <w:b/>
          <w:bCs/>
          <w:sz w:val="28"/>
          <w:szCs w:val="28"/>
        </w:rPr>
        <w:t>Activity Details</w:t>
      </w:r>
    </w:p>
    <w:p w14:paraId="26AF3B32" w14:textId="77777777" w:rsidR="00C047A9" w:rsidRPr="008E435C" w:rsidRDefault="00C047A9" w:rsidP="003F27F1">
      <w:pPr>
        <w:pStyle w:val="ListParagraph"/>
        <w:jc w:val="both"/>
        <w:rPr>
          <w:rFonts w:cstheme="minorHAnsi"/>
          <w:b/>
          <w:bCs/>
          <w:sz w:val="28"/>
          <w:szCs w:val="28"/>
        </w:rPr>
      </w:pPr>
    </w:p>
    <w:p w14:paraId="2B7EC61B" w14:textId="77777777" w:rsidR="00C047A9" w:rsidRPr="008E435C" w:rsidRDefault="00C047A9" w:rsidP="00BB2EB9">
      <w:pPr>
        <w:pStyle w:val="ListParagraph"/>
        <w:numPr>
          <w:ilvl w:val="1"/>
          <w:numId w:val="6"/>
        </w:numPr>
        <w:ind w:left="360"/>
        <w:jc w:val="both"/>
        <w:rPr>
          <w:rFonts w:cstheme="minorHAnsi"/>
          <w:b/>
          <w:bCs/>
          <w:sz w:val="28"/>
          <w:szCs w:val="28"/>
        </w:rPr>
      </w:pPr>
      <w:r w:rsidRPr="008E435C">
        <w:rPr>
          <w:rFonts w:cstheme="minorHAnsi"/>
          <w:b/>
          <w:bCs/>
          <w:sz w:val="28"/>
          <w:szCs w:val="28"/>
        </w:rPr>
        <w:lastRenderedPageBreak/>
        <w:t>Introduction of Guests</w:t>
      </w:r>
    </w:p>
    <w:p w14:paraId="74C5C689" w14:textId="44DCB9B5" w:rsidR="006C46FC" w:rsidRPr="008E435C" w:rsidRDefault="00A35E31" w:rsidP="003F27F1">
      <w:pPr>
        <w:jc w:val="both"/>
        <w:rPr>
          <w:rFonts w:asciiTheme="minorHAnsi" w:hAnsiTheme="minorHAnsi" w:cstheme="minorHAnsi"/>
          <w:sz w:val="28"/>
          <w:szCs w:val="28"/>
        </w:rPr>
      </w:pPr>
      <w:r w:rsidRPr="008E435C">
        <w:rPr>
          <w:rFonts w:asciiTheme="minorHAnsi" w:hAnsiTheme="minorHAnsi" w:cstheme="minorHAnsi"/>
          <w:sz w:val="28"/>
          <w:szCs w:val="28"/>
        </w:rPr>
        <w:t>The facilitator, Mrs. Obiageli Onuorah</w:t>
      </w:r>
      <w:r w:rsidR="00C047A9" w:rsidRPr="008E435C">
        <w:rPr>
          <w:rFonts w:asciiTheme="minorHAnsi" w:hAnsiTheme="minorHAnsi" w:cstheme="minorHAnsi"/>
          <w:sz w:val="28"/>
          <w:szCs w:val="28"/>
        </w:rPr>
        <w:t>, introduced th</w:t>
      </w:r>
      <w:r w:rsidRPr="008E435C">
        <w:rPr>
          <w:rFonts w:asciiTheme="minorHAnsi" w:hAnsiTheme="minorHAnsi" w:cstheme="minorHAnsi"/>
          <w:sz w:val="28"/>
          <w:szCs w:val="28"/>
        </w:rPr>
        <w:t xml:space="preserve">e guests </w:t>
      </w:r>
      <w:r w:rsidR="006C46FC" w:rsidRPr="008E435C">
        <w:rPr>
          <w:rFonts w:asciiTheme="minorHAnsi" w:hAnsiTheme="minorHAnsi" w:cstheme="minorHAnsi"/>
          <w:sz w:val="28"/>
          <w:szCs w:val="28"/>
        </w:rPr>
        <w:t>and members of the Companies Forum. The dignitaries include;</w:t>
      </w:r>
    </w:p>
    <w:p w14:paraId="5C456A30" w14:textId="75A96191" w:rsidR="006C46FC" w:rsidRPr="008E435C" w:rsidRDefault="001E40DF" w:rsidP="006C46FC">
      <w:pPr>
        <w:pStyle w:val="ListParagraph"/>
        <w:numPr>
          <w:ilvl w:val="0"/>
          <w:numId w:val="16"/>
        </w:numPr>
        <w:jc w:val="both"/>
        <w:rPr>
          <w:rFonts w:cstheme="minorHAnsi"/>
          <w:sz w:val="28"/>
          <w:szCs w:val="28"/>
        </w:rPr>
      </w:pPr>
      <w:r w:rsidRPr="008E435C">
        <w:rPr>
          <w:rFonts w:cstheme="minorHAnsi"/>
          <w:sz w:val="28"/>
          <w:szCs w:val="28"/>
        </w:rPr>
        <w:t xml:space="preserve">Mr. Dele </w:t>
      </w:r>
      <w:proofErr w:type="spellStart"/>
      <w:r w:rsidRPr="008E435C">
        <w:rPr>
          <w:rFonts w:cstheme="minorHAnsi"/>
          <w:sz w:val="28"/>
          <w:szCs w:val="28"/>
        </w:rPr>
        <w:t>Ayanleke</w:t>
      </w:r>
      <w:proofErr w:type="spellEnd"/>
      <w:r w:rsidRPr="008E435C">
        <w:rPr>
          <w:rFonts w:cstheme="minorHAnsi"/>
          <w:sz w:val="28"/>
          <w:szCs w:val="28"/>
        </w:rPr>
        <w:t xml:space="preserve">, the </w:t>
      </w:r>
      <w:r w:rsidR="006C46FC" w:rsidRPr="008E435C">
        <w:rPr>
          <w:rFonts w:cstheme="minorHAnsi"/>
          <w:sz w:val="28"/>
          <w:szCs w:val="28"/>
        </w:rPr>
        <w:t>P</w:t>
      </w:r>
      <w:r w:rsidRPr="008E435C">
        <w:rPr>
          <w:rFonts w:cstheme="minorHAnsi"/>
          <w:sz w:val="28"/>
          <w:szCs w:val="28"/>
        </w:rPr>
        <w:t xml:space="preserve">resident Miners Association of Nigeria and Member on the NEITI Board, </w:t>
      </w:r>
    </w:p>
    <w:p w14:paraId="32989068" w14:textId="77777777" w:rsidR="006C46FC" w:rsidRPr="008E435C" w:rsidRDefault="000D725F" w:rsidP="006C46FC">
      <w:pPr>
        <w:pStyle w:val="ListParagraph"/>
        <w:numPr>
          <w:ilvl w:val="0"/>
          <w:numId w:val="16"/>
        </w:numPr>
        <w:jc w:val="both"/>
        <w:rPr>
          <w:rFonts w:cstheme="minorHAnsi"/>
          <w:sz w:val="28"/>
          <w:szCs w:val="28"/>
        </w:rPr>
      </w:pPr>
      <w:r w:rsidRPr="008E435C">
        <w:rPr>
          <w:rFonts w:cstheme="minorHAnsi"/>
          <w:sz w:val="28"/>
          <w:szCs w:val="28"/>
        </w:rPr>
        <w:t>Mr.</w:t>
      </w:r>
      <w:r w:rsidR="001E40DF" w:rsidRPr="008E435C">
        <w:rPr>
          <w:rFonts w:cstheme="minorHAnsi"/>
          <w:sz w:val="28"/>
          <w:szCs w:val="28"/>
        </w:rPr>
        <w:t xml:space="preserve"> </w:t>
      </w:r>
      <w:proofErr w:type="spellStart"/>
      <w:r w:rsidR="001E40DF" w:rsidRPr="008E435C">
        <w:rPr>
          <w:rFonts w:cstheme="minorHAnsi"/>
          <w:sz w:val="28"/>
          <w:szCs w:val="28"/>
        </w:rPr>
        <w:t>Adbel-Jeleel</w:t>
      </w:r>
      <w:proofErr w:type="spellEnd"/>
      <w:r w:rsidR="001E40DF" w:rsidRPr="008E435C">
        <w:rPr>
          <w:rFonts w:cstheme="minorHAnsi"/>
          <w:sz w:val="28"/>
          <w:szCs w:val="28"/>
        </w:rPr>
        <w:t xml:space="preserve"> Taiwo </w:t>
      </w:r>
      <w:proofErr w:type="spellStart"/>
      <w:r w:rsidR="001E40DF" w:rsidRPr="008E435C">
        <w:rPr>
          <w:rFonts w:cstheme="minorHAnsi"/>
          <w:sz w:val="28"/>
          <w:szCs w:val="28"/>
        </w:rPr>
        <w:t>Olasupo</w:t>
      </w:r>
      <w:proofErr w:type="spellEnd"/>
      <w:r w:rsidR="001E40DF" w:rsidRPr="008E435C">
        <w:rPr>
          <w:rFonts w:cstheme="minorHAnsi"/>
          <w:sz w:val="28"/>
          <w:szCs w:val="28"/>
        </w:rPr>
        <w:t xml:space="preserve">, the south west representative on the NEITI Board, </w:t>
      </w:r>
    </w:p>
    <w:p w14:paraId="3982C496" w14:textId="1A38FCE2" w:rsidR="00C047A9" w:rsidRPr="008E435C" w:rsidRDefault="001E40DF" w:rsidP="003F27F1">
      <w:pPr>
        <w:pStyle w:val="ListParagraph"/>
        <w:numPr>
          <w:ilvl w:val="0"/>
          <w:numId w:val="16"/>
        </w:numPr>
        <w:jc w:val="both"/>
        <w:rPr>
          <w:rFonts w:cstheme="minorHAnsi"/>
          <w:sz w:val="28"/>
          <w:szCs w:val="28"/>
        </w:rPr>
      </w:pPr>
      <w:r w:rsidRPr="008E435C">
        <w:rPr>
          <w:rFonts w:cstheme="minorHAnsi"/>
          <w:sz w:val="28"/>
          <w:szCs w:val="28"/>
        </w:rPr>
        <w:t xml:space="preserve">Dr. Mike </w:t>
      </w:r>
      <w:proofErr w:type="spellStart"/>
      <w:r w:rsidRPr="008E435C">
        <w:rPr>
          <w:rFonts w:cstheme="minorHAnsi"/>
          <w:sz w:val="28"/>
          <w:szCs w:val="28"/>
        </w:rPr>
        <w:t>Uzoigwe</w:t>
      </w:r>
      <w:proofErr w:type="spellEnd"/>
      <w:r w:rsidRPr="008E435C">
        <w:rPr>
          <w:rFonts w:cstheme="minorHAnsi"/>
          <w:sz w:val="28"/>
          <w:szCs w:val="28"/>
        </w:rPr>
        <w:t xml:space="preserve">, the former EITI Country Manager for Lusophone and Anglophone Africa and an Independent consultant with DNH Advisory. </w:t>
      </w:r>
      <w:r w:rsidR="00C047A9" w:rsidRPr="008E435C">
        <w:rPr>
          <w:rFonts w:cstheme="minorHAnsi"/>
          <w:sz w:val="28"/>
          <w:szCs w:val="28"/>
        </w:rPr>
        <w:t xml:space="preserve"> </w:t>
      </w:r>
    </w:p>
    <w:p w14:paraId="68BC92F8" w14:textId="77777777" w:rsidR="002407D7" w:rsidRPr="008E435C" w:rsidRDefault="002407D7" w:rsidP="003F27F1">
      <w:pPr>
        <w:jc w:val="both"/>
        <w:rPr>
          <w:rFonts w:asciiTheme="minorHAnsi" w:hAnsiTheme="minorHAnsi" w:cstheme="minorHAnsi"/>
          <w:sz w:val="28"/>
          <w:szCs w:val="28"/>
        </w:rPr>
      </w:pPr>
      <w:r w:rsidRPr="008E435C">
        <w:rPr>
          <w:rFonts w:asciiTheme="minorHAnsi" w:hAnsiTheme="minorHAnsi" w:cstheme="minorHAnsi"/>
          <w:sz w:val="28"/>
          <w:szCs w:val="28"/>
        </w:rPr>
        <w:t xml:space="preserve"> </w:t>
      </w:r>
    </w:p>
    <w:p w14:paraId="255F2430" w14:textId="59019895" w:rsidR="002407D7" w:rsidRPr="008E435C" w:rsidRDefault="002407D7" w:rsidP="00BB2EB9">
      <w:pPr>
        <w:pStyle w:val="ListParagraph"/>
        <w:numPr>
          <w:ilvl w:val="1"/>
          <w:numId w:val="6"/>
        </w:numPr>
        <w:ind w:hanging="720"/>
        <w:jc w:val="both"/>
        <w:rPr>
          <w:rFonts w:cstheme="minorHAnsi"/>
          <w:b/>
          <w:bCs/>
          <w:sz w:val="28"/>
          <w:szCs w:val="28"/>
        </w:rPr>
      </w:pPr>
      <w:r w:rsidRPr="008E435C">
        <w:rPr>
          <w:rFonts w:cstheme="minorHAnsi"/>
          <w:b/>
          <w:bCs/>
          <w:sz w:val="28"/>
          <w:szCs w:val="28"/>
        </w:rPr>
        <w:t xml:space="preserve"> </w:t>
      </w:r>
      <w:r w:rsidR="00091108" w:rsidRPr="008E435C">
        <w:rPr>
          <w:rFonts w:cstheme="minorHAnsi"/>
          <w:b/>
          <w:bCs/>
          <w:sz w:val="28"/>
          <w:szCs w:val="28"/>
        </w:rPr>
        <w:t>W</w:t>
      </w:r>
      <w:r w:rsidRPr="008E435C">
        <w:rPr>
          <w:rFonts w:cstheme="minorHAnsi"/>
          <w:b/>
          <w:bCs/>
          <w:sz w:val="28"/>
          <w:szCs w:val="28"/>
        </w:rPr>
        <w:t xml:space="preserve">elcome </w:t>
      </w:r>
      <w:r w:rsidR="00717D75" w:rsidRPr="008E435C">
        <w:rPr>
          <w:rFonts w:cstheme="minorHAnsi"/>
          <w:b/>
          <w:bCs/>
          <w:sz w:val="28"/>
          <w:szCs w:val="28"/>
        </w:rPr>
        <w:t>A</w:t>
      </w:r>
      <w:r w:rsidRPr="008E435C">
        <w:rPr>
          <w:rFonts w:cstheme="minorHAnsi"/>
          <w:b/>
          <w:bCs/>
          <w:sz w:val="28"/>
          <w:szCs w:val="28"/>
        </w:rPr>
        <w:t>ddress by t</w:t>
      </w:r>
      <w:r w:rsidR="000D725F" w:rsidRPr="008E435C">
        <w:rPr>
          <w:rFonts w:cstheme="minorHAnsi"/>
          <w:b/>
          <w:bCs/>
          <w:sz w:val="28"/>
          <w:szCs w:val="28"/>
        </w:rPr>
        <w:t>he Executive Secreta</w:t>
      </w:r>
      <w:r w:rsidR="007F3516" w:rsidRPr="008E435C">
        <w:rPr>
          <w:rFonts w:cstheme="minorHAnsi"/>
          <w:b/>
          <w:bCs/>
          <w:sz w:val="28"/>
          <w:szCs w:val="28"/>
        </w:rPr>
        <w:t>ry</w:t>
      </w:r>
      <w:r w:rsidR="00717D75" w:rsidRPr="008E435C">
        <w:rPr>
          <w:rFonts w:cstheme="minorHAnsi"/>
          <w:b/>
          <w:bCs/>
          <w:sz w:val="28"/>
          <w:szCs w:val="28"/>
        </w:rPr>
        <w:t>,</w:t>
      </w:r>
      <w:r w:rsidR="007F3516" w:rsidRPr="008E435C">
        <w:rPr>
          <w:rFonts w:cstheme="minorHAnsi"/>
          <w:b/>
          <w:bCs/>
          <w:sz w:val="28"/>
          <w:szCs w:val="28"/>
        </w:rPr>
        <w:t xml:space="preserve"> NEITI</w:t>
      </w:r>
      <w:r w:rsidR="00717D75" w:rsidRPr="008E435C">
        <w:rPr>
          <w:rFonts w:cstheme="minorHAnsi"/>
          <w:b/>
          <w:bCs/>
          <w:sz w:val="28"/>
          <w:szCs w:val="28"/>
        </w:rPr>
        <w:t xml:space="preserve">. Dr Orji </w:t>
      </w:r>
      <w:proofErr w:type="spellStart"/>
      <w:r w:rsidR="00717D75" w:rsidRPr="008E435C">
        <w:rPr>
          <w:rFonts w:cstheme="minorHAnsi"/>
          <w:b/>
          <w:bCs/>
          <w:sz w:val="28"/>
          <w:szCs w:val="28"/>
        </w:rPr>
        <w:t>Ogbonnaya</w:t>
      </w:r>
      <w:proofErr w:type="spellEnd"/>
      <w:r w:rsidR="00717D75" w:rsidRPr="008E435C">
        <w:rPr>
          <w:rFonts w:cstheme="minorHAnsi"/>
          <w:b/>
          <w:bCs/>
          <w:sz w:val="28"/>
          <w:szCs w:val="28"/>
        </w:rPr>
        <w:t xml:space="preserve"> Orji r</w:t>
      </w:r>
      <w:r w:rsidR="007F3516" w:rsidRPr="008E435C">
        <w:rPr>
          <w:rFonts w:cstheme="minorHAnsi"/>
          <w:b/>
          <w:bCs/>
          <w:sz w:val="28"/>
          <w:szCs w:val="28"/>
        </w:rPr>
        <w:t>epresented by Mr. S</w:t>
      </w:r>
      <w:r w:rsidR="000D725F" w:rsidRPr="008E435C">
        <w:rPr>
          <w:rFonts w:cstheme="minorHAnsi"/>
          <w:b/>
          <w:bCs/>
          <w:sz w:val="28"/>
          <w:szCs w:val="28"/>
        </w:rPr>
        <w:t xml:space="preserve">aad </w:t>
      </w:r>
      <w:proofErr w:type="spellStart"/>
      <w:proofErr w:type="gramStart"/>
      <w:r w:rsidR="000D725F" w:rsidRPr="008E435C">
        <w:rPr>
          <w:rFonts w:cstheme="minorHAnsi"/>
          <w:b/>
          <w:bCs/>
          <w:sz w:val="28"/>
          <w:szCs w:val="28"/>
        </w:rPr>
        <w:t>Balarabe</w:t>
      </w:r>
      <w:proofErr w:type="spellEnd"/>
      <w:r w:rsidR="000D725F" w:rsidRPr="008E435C">
        <w:rPr>
          <w:rFonts w:cstheme="minorHAnsi"/>
          <w:b/>
          <w:bCs/>
          <w:sz w:val="28"/>
          <w:szCs w:val="28"/>
        </w:rPr>
        <w:t xml:space="preserve"> .</w:t>
      </w:r>
      <w:proofErr w:type="gramEnd"/>
    </w:p>
    <w:p w14:paraId="6FAAF332" w14:textId="77777777" w:rsidR="00717D75" w:rsidRPr="008E435C" w:rsidRDefault="001A198E" w:rsidP="003F27F1">
      <w:pPr>
        <w:jc w:val="both"/>
        <w:rPr>
          <w:rFonts w:asciiTheme="minorHAnsi" w:hAnsiTheme="minorHAnsi" w:cstheme="minorHAnsi"/>
          <w:sz w:val="28"/>
          <w:szCs w:val="28"/>
        </w:rPr>
      </w:pPr>
      <w:r w:rsidRPr="008E435C">
        <w:rPr>
          <w:rFonts w:asciiTheme="minorHAnsi" w:hAnsiTheme="minorHAnsi" w:cstheme="minorHAnsi"/>
          <w:sz w:val="28"/>
          <w:szCs w:val="28"/>
        </w:rPr>
        <w:t xml:space="preserve">The </w:t>
      </w:r>
      <w:r w:rsidR="00F11E56" w:rsidRPr="008E435C">
        <w:rPr>
          <w:rFonts w:asciiTheme="minorHAnsi" w:hAnsiTheme="minorHAnsi" w:cstheme="minorHAnsi"/>
          <w:sz w:val="28"/>
          <w:szCs w:val="28"/>
        </w:rPr>
        <w:t>Companies Forum</w:t>
      </w:r>
      <w:r w:rsidR="008C6D73" w:rsidRPr="008E435C">
        <w:rPr>
          <w:rFonts w:asciiTheme="minorHAnsi" w:hAnsiTheme="minorHAnsi" w:cstheme="minorHAnsi"/>
          <w:sz w:val="28"/>
          <w:szCs w:val="28"/>
        </w:rPr>
        <w:t xml:space="preserve"> commenced at </w:t>
      </w:r>
      <w:r w:rsidR="00F11E56" w:rsidRPr="008E435C">
        <w:rPr>
          <w:rFonts w:asciiTheme="minorHAnsi" w:hAnsiTheme="minorHAnsi" w:cstheme="minorHAnsi"/>
          <w:sz w:val="28"/>
          <w:szCs w:val="28"/>
        </w:rPr>
        <w:t>10</w:t>
      </w:r>
      <w:r w:rsidR="00711C11" w:rsidRPr="008E435C">
        <w:rPr>
          <w:rFonts w:asciiTheme="minorHAnsi" w:hAnsiTheme="minorHAnsi" w:cstheme="minorHAnsi"/>
          <w:sz w:val="28"/>
          <w:szCs w:val="28"/>
        </w:rPr>
        <w:t>:00</w:t>
      </w:r>
      <w:r w:rsidR="008C6D73" w:rsidRPr="008E435C">
        <w:rPr>
          <w:rFonts w:asciiTheme="minorHAnsi" w:hAnsiTheme="minorHAnsi" w:cstheme="minorHAnsi"/>
          <w:sz w:val="28"/>
          <w:szCs w:val="28"/>
        </w:rPr>
        <w:t xml:space="preserve"> AM with an opening</w:t>
      </w:r>
      <w:r w:rsidR="00711C11" w:rsidRPr="008E435C">
        <w:rPr>
          <w:rFonts w:asciiTheme="minorHAnsi" w:hAnsiTheme="minorHAnsi" w:cstheme="minorHAnsi"/>
          <w:sz w:val="28"/>
          <w:szCs w:val="28"/>
        </w:rPr>
        <w:t xml:space="preserve"> speech</w:t>
      </w:r>
    </w:p>
    <w:p w14:paraId="54BFC2A4" w14:textId="2C510824" w:rsidR="00717D75" w:rsidRPr="008E435C" w:rsidRDefault="00717D75" w:rsidP="003F27F1">
      <w:pPr>
        <w:jc w:val="both"/>
        <w:rPr>
          <w:rFonts w:asciiTheme="minorHAnsi" w:hAnsiTheme="minorHAnsi" w:cstheme="minorHAnsi"/>
          <w:sz w:val="28"/>
          <w:szCs w:val="28"/>
        </w:rPr>
      </w:pPr>
      <w:r w:rsidRPr="008E435C">
        <w:rPr>
          <w:rFonts w:asciiTheme="minorHAnsi" w:hAnsiTheme="minorHAnsi" w:cstheme="minorHAnsi"/>
          <w:sz w:val="28"/>
          <w:szCs w:val="28"/>
        </w:rPr>
        <w:t xml:space="preserve">The welcome address by </w:t>
      </w:r>
      <w:r w:rsidR="008C6D73" w:rsidRPr="008E435C">
        <w:rPr>
          <w:rFonts w:asciiTheme="minorHAnsi" w:hAnsiTheme="minorHAnsi" w:cstheme="minorHAnsi"/>
          <w:sz w:val="28"/>
          <w:szCs w:val="28"/>
        </w:rPr>
        <w:t>the Executive Secretary</w:t>
      </w:r>
      <w:r w:rsidRPr="008E435C">
        <w:rPr>
          <w:rFonts w:asciiTheme="minorHAnsi" w:hAnsiTheme="minorHAnsi" w:cstheme="minorHAnsi"/>
          <w:sz w:val="28"/>
          <w:szCs w:val="28"/>
        </w:rPr>
        <w:t xml:space="preserve">, NEITI was presented by the Director, Energy and Mining Department, </w:t>
      </w:r>
      <w:r w:rsidR="006C7B31" w:rsidRPr="008E435C">
        <w:rPr>
          <w:rFonts w:asciiTheme="minorHAnsi" w:hAnsiTheme="minorHAnsi" w:cstheme="minorHAnsi"/>
          <w:sz w:val="28"/>
          <w:szCs w:val="28"/>
        </w:rPr>
        <w:t xml:space="preserve">Mr. Saad </w:t>
      </w:r>
      <w:proofErr w:type="spellStart"/>
      <w:r w:rsidR="006C7B31" w:rsidRPr="008E435C">
        <w:rPr>
          <w:rFonts w:asciiTheme="minorHAnsi" w:hAnsiTheme="minorHAnsi" w:cstheme="minorHAnsi"/>
          <w:sz w:val="28"/>
          <w:szCs w:val="28"/>
        </w:rPr>
        <w:t>Balarabe</w:t>
      </w:r>
      <w:proofErr w:type="spellEnd"/>
      <w:r w:rsidR="008C6D73" w:rsidRPr="008E435C">
        <w:rPr>
          <w:rFonts w:asciiTheme="minorHAnsi" w:hAnsiTheme="minorHAnsi" w:cstheme="minorHAnsi"/>
          <w:sz w:val="28"/>
          <w:szCs w:val="28"/>
        </w:rPr>
        <w:t xml:space="preserve"> who began</w:t>
      </w:r>
      <w:r w:rsidR="00F11E56" w:rsidRPr="008E435C">
        <w:rPr>
          <w:rFonts w:asciiTheme="minorHAnsi" w:hAnsiTheme="minorHAnsi" w:cstheme="minorHAnsi"/>
          <w:sz w:val="28"/>
          <w:szCs w:val="28"/>
        </w:rPr>
        <w:t xml:space="preserve"> by extending</w:t>
      </w:r>
      <w:r w:rsidR="00D63D99" w:rsidRPr="008E435C">
        <w:rPr>
          <w:rFonts w:asciiTheme="minorHAnsi" w:hAnsiTheme="minorHAnsi" w:cstheme="minorHAnsi"/>
          <w:sz w:val="28"/>
          <w:szCs w:val="28"/>
        </w:rPr>
        <w:t xml:space="preserve"> a warm welcome to all </w:t>
      </w:r>
      <w:r w:rsidR="00751C68">
        <w:rPr>
          <w:rFonts w:asciiTheme="minorHAnsi" w:hAnsiTheme="minorHAnsi" w:cstheme="minorHAnsi"/>
          <w:sz w:val="28"/>
          <w:szCs w:val="28"/>
        </w:rPr>
        <w:t>participants</w:t>
      </w:r>
      <w:r w:rsidR="00D63D99" w:rsidRPr="008E435C">
        <w:rPr>
          <w:rFonts w:asciiTheme="minorHAnsi" w:hAnsiTheme="minorHAnsi" w:cstheme="minorHAnsi"/>
          <w:sz w:val="28"/>
          <w:szCs w:val="28"/>
        </w:rPr>
        <w:t xml:space="preserve"> and </w:t>
      </w:r>
      <w:r w:rsidR="00F11E56" w:rsidRPr="008E435C">
        <w:rPr>
          <w:rFonts w:asciiTheme="minorHAnsi" w:hAnsiTheme="minorHAnsi" w:cstheme="minorHAnsi"/>
          <w:sz w:val="28"/>
          <w:szCs w:val="28"/>
        </w:rPr>
        <w:t xml:space="preserve">heartfelt </w:t>
      </w:r>
      <w:r w:rsidRPr="008E435C">
        <w:rPr>
          <w:rFonts w:asciiTheme="minorHAnsi" w:hAnsiTheme="minorHAnsi" w:cstheme="minorHAnsi"/>
          <w:sz w:val="28"/>
          <w:szCs w:val="28"/>
        </w:rPr>
        <w:t>commendation</w:t>
      </w:r>
      <w:r w:rsidR="00F11E56" w:rsidRPr="008E435C">
        <w:rPr>
          <w:rFonts w:asciiTheme="minorHAnsi" w:hAnsiTheme="minorHAnsi" w:cstheme="minorHAnsi"/>
          <w:sz w:val="28"/>
          <w:szCs w:val="28"/>
        </w:rPr>
        <w:t xml:space="preserve"> to the 207 oil, gas and mining companies that </w:t>
      </w:r>
      <w:r w:rsidRPr="008E435C">
        <w:rPr>
          <w:rFonts w:asciiTheme="minorHAnsi" w:hAnsiTheme="minorHAnsi" w:cstheme="minorHAnsi"/>
          <w:sz w:val="28"/>
          <w:szCs w:val="28"/>
        </w:rPr>
        <w:t>are</w:t>
      </w:r>
      <w:r w:rsidR="00F11E56" w:rsidRPr="008E435C">
        <w:rPr>
          <w:rFonts w:asciiTheme="minorHAnsi" w:hAnsiTheme="minorHAnsi" w:cstheme="minorHAnsi"/>
          <w:sz w:val="28"/>
          <w:szCs w:val="28"/>
        </w:rPr>
        <w:t xml:space="preserve"> covered in the ongoing 2022-2023 industry reports (70 oil &amp; gas and 137 solid minerals companies).</w:t>
      </w:r>
      <w:r w:rsidR="00D63D99" w:rsidRPr="008E435C">
        <w:rPr>
          <w:rFonts w:asciiTheme="minorHAnsi" w:hAnsiTheme="minorHAnsi" w:cstheme="minorHAnsi"/>
          <w:sz w:val="28"/>
          <w:szCs w:val="28"/>
        </w:rPr>
        <w:t xml:space="preserve"> </w:t>
      </w:r>
    </w:p>
    <w:p w14:paraId="5FBB5068" w14:textId="5CF7CFFB" w:rsidR="00717D75" w:rsidRPr="008E435C" w:rsidRDefault="00D63D99" w:rsidP="003F27F1">
      <w:pPr>
        <w:jc w:val="both"/>
        <w:rPr>
          <w:rFonts w:asciiTheme="minorHAnsi" w:hAnsiTheme="minorHAnsi" w:cstheme="minorHAnsi"/>
          <w:sz w:val="28"/>
          <w:szCs w:val="28"/>
        </w:rPr>
      </w:pPr>
      <w:r w:rsidRPr="008E435C">
        <w:rPr>
          <w:rFonts w:asciiTheme="minorHAnsi" w:hAnsiTheme="minorHAnsi" w:cstheme="minorHAnsi"/>
          <w:sz w:val="28"/>
          <w:szCs w:val="28"/>
        </w:rPr>
        <w:t xml:space="preserve">These companies both large and small, have shown remarkable cooperation and commitment to ensure that the EITI Standard and the corresponding requirements </w:t>
      </w:r>
      <w:r w:rsidR="00751C68">
        <w:rPr>
          <w:rFonts w:asciiTheme="minorHAnsi" w:hAnsiTheme="minorHAnsi" w:cstheme="minorHAnsi"/>
          <w:sz w:val="28"/>
          <w:szCs w:val="28"/>
        </w:rPr>
        <w:t xml:space="preserve">are </w:t>
      </w:r>
      <w:r w:rsidRPr="008E435C">
        <w:rPr>
          <w:rFonts w:asciiTheme="minorHAnsi" w:hAnsiTheme="minorHAnsi" w:cstheme="minorHAnsi"/>
          <w:sz w:val="28"/>
          <w:szCs w:val="28"/>
        </w:rPr>
        <w:t>upheld in Nigeria.</w:t>
      </w:r>
      <w:r w:rsidR="00A11864" w:rsidRPr="008E435C">
        <w:rPr>
          <w:rFonts w:asciiTheme="minorHAnsi" w:hAnsiTheme="minorHAnsi" w:cstheme="minorHAnsi"/>
          <w:sz w:val="28"/>
          <w:szCs w:val="28"/>
        </w:rPr>
        <w:t xml:space="preserve"> </w:t>
      </w:r>
    </w:p>
    <w:p w14:paraId="4DFC1516" w14:textId="55F42108" w:rsidR="008C6D73" w:rsidRPr="008E435C" w:rsidRDefault="00717D75" w:rsidP="003F27F1">
      <w:pPr>
        <w:jc w:val="both"/>
        <w:rPr>
          <w:rFonts w:asciiTheme="minorHAnsi" w:hAnsiTheme="minorHAnsi" w:cstheme="minorHAnsi"/>
          <w:b/>
          <w:bCs/>
          <w:sz w:val="28"/>
          <w:szCs w:val="28"/>
        </w:rPr>
      </w:pPr>
      <w:r w:rsidRPr="008E435C">
        <w:rPr>
          <w:rFonts w:asciiTheme="minorHAnsi" w:hAnsiTheme="minorHAnsi" w:cstheme="minorHAnsi"/>
          <w:sz w:val="28"/>
          <w:szCs w:val="28"/>
        </w:rPr>
        <w:t>He explained that i</w:t>
      </w:r>
      <w:r w:rsidR="00A11864" w:rsidRPr="008E435C">
        <w:rPr>
          <w:rFonts w:asciiTheme="minorHAnsi" w:hAnsiTheme="minorHAnsi" w:cstheme="minorHAnsi"/>
          <w:sz w:val="28"/>
          <w:szCs w:val="28"/>
        </w:rPr>
        <w:t>n 2021, the oil and gas sector contributed $23.0456 billion to the Nigerian economy, representing a significant portion of national revenue.</w:t>
      </w:r>
    </w:p>
    <w:p w14:paraId="5AC1CA0D" w14:textId="519F52DB" w:rsidR="008C6D73" w:rsidRPr="008E435C" w:rsidRDefault="00717D75" w:rsidP="003F27F1">
      <w:pPr>
        <w:jc w:val="both"/>
        <w:rPr>
          <w:rFonts w:asciiTheme="minorHAnsi" w:hAnsiTheme="minorHAnsi" w:cstheme="minorHAnsi"/>
          <w:sz w:val="28"/>
          <w:szCs w:val="28"/>
        </w:rPr>
      </w:pPr>
      <w:r w:rsidRPr="008E435C">
        <w:rPr>
          <w:rFonts w:asciiTheme="minorHAnsi" w:hAnsiTheme="minorHAnsi" w:cstheme="minorHAnsi"/>
          <w:sz w:val="28"/>
          <w:szCs w:val="28"/>
        </w:rPr>
        <w:t>H</w:t>
      </w:r>
      <w:r w:rsidR="006C7B31" w:rsidRPr="008E435C">
        <w:rPr>
          <w:rFonts w:asciiTheme="minorHAnsi" w:hAnsiTheme="minorHAnsi" w:cstheme="minorHAnsi"/>
          <w:sz w:val="28"/>
          <w:szCs w:val="28"/>
        </w:rPr>
        <w:t xml:space="preserve">e emphasized </w:t>
      </w:r>
      <w:r w:rsidRPr="008E435C">
        <w:rPr>
          <w:rFonts w:asciiTheme="minorHAnsi" w:hAnsiTheme="minorHAnsi" w:cstheme="minorHAnsi"/>
          <w:sz w:val="28"/>
          <w:szCs w:val="28"/>
        </w:rPr>
        <w:t xml:space="preserve">that, </w:t>
      </w:r>
      <w:r w:rsidR="006C7B31" w:rsidRPr="008E435C">
        <w:rPr>
          <w:rFonts w:asciiTheme="minorHAnsi" w:hAnsiTheme="minorHAnsi" w:cstheme="minorHAnsi"/>
          <w:sz w:val="28"/>
          <w:szCs w:val="28"/>
        </w:rPr>
        <w:t>the solid mineral sector generated</w:t>
      </w:r>
      <w:r w:rsidRPr="008E435C">
        <w:rPr>
          <w:rFonts w:asciiTheme="minorHAnsi" w:hAnsiTheme="minorHAnsi" w:cstheme="minorHAnsi"/>
          <w:sz w:val="28"/>
          <w:szCs w:val="28"/>
        </w:rPr>
        <w:t xml:space="preserve"> N193 billion</w:t>
      </w:r>
      <w:r w:rsidR="006C7B31" w:rsidRPr="008E435C">
        <w:rPr>
          <w:rFonts w:asciiTheme="minorHAnsi" w:hAnsiTheme="minorHAnsi" w:cstheme="minorHAnsi"/>
          <w:sz w:val="28"/>
          <w:szCs w:val="28"/>
        </w:rPr>
        <w:t xml:space="preserve"> in 2021, marking a 30% increase from the previous year’s N143 billion to the Nigerian economy, representing a significant portion of the national revenue</w:t>
      </w:r>
      <w:r w:rsidR="00711574" w:rsidRPr="008E435C">
        <w:rPr>
          <w:rFonts w:asciiTheme="minorHAnsi" w:hAnsiTheme="minorHAnsi" w:cstheme="minorHAnsi"/>
          <w:sz w:val="28"/>
          <w:szCs w:val="28"/>
        </w:rPr>
        <w:t xml:space="preserve">, while the number of companies operating in the sector grew from 1,200 in 2020 to 1,214 in 2021, reflecting a positive trend in industry participation and compliance. However, this is still a far cry from the potentials of the sector’s contribution to the Nigerian </w:t>
      </w:r>
      <w:r w:rsidR="006A3393" w:rsidRPr="008E435C">
        <w:rPr>
          <w:rFonts w:asciiTheme="minorHAnsi" w:hAnsiTheme="minorHAnsi" w:cstheme="minorHAnsi"/>
          <w:sz w:val="28"/>
          <w:szCs w:val="28"/>
        </w:rPr>
        <w:t>economy.</w:t>
      </w:r>
    </w:p>
    <w:p w14:paraId="5771457D" w14:textId="64D10C75" w:rsidR="00645357" w:rsidRPr="008E435C" w:rsidRDefault="00645357" w:rsidP="003F27F1">
      <w:pPr>
        <w:jc w:val="both"/>
        <w:rPr>
          <w:rFonts w:asciiTheme="minorHAnsi" w:hAnsiTheme="minorHAnsi" w:cstheme="minorHAnsi"/>
          <w:sz w:val="28"/>
          <w:szCs w:val="28"/>
        </w:rPr>
      </w:pPr>
      <w:r w:rsidRPr="008E435C">
        <w:rPr>
          <w:rFonts w:asciiTheme="minorHAnsi" w:hAnsiTheme="minorHAnsi" w:cstheme="minorHAnsi"/>
          <w:sz w:val="28"/>
          <w:szCs w:val="28"/>
        </w:rPr>
        <w:lastRenderedPageBreak/>
        <w:t xml:space="preserve">Furthermore, the last validation exercise </w:t>
      </w:r>
      <w:r w:rsidR="00520B16" w:rsidRPr="008E435C">
        <w:rPr>
          <w:rFonts w:asciiTheme="minorHAnsi" w:hAnsiTheme="minorHAnsi" w:cstheme="minorHAnsi"/>
          <w:sz w:val="28"/>
          <w:szCs w:val="28"/>
        </w:rPr>
        <w:t>scored companies 60 points out of 100 on the stakeholder’s engagement component. This score</w:t>
      </w:r>
      <w:r w:rsidR="0044427F" w:rsidRPr="008E435C">
        <w:rPr>
          <w:rFonts w:asciiTheme="minorHAnsi" w:hAnsiTheme="minorHAnsi" w:cstheme="minorHAnsi"/>
          <w:sz w:val="28"/>
          <w:szCs w:val="28"/>
        </w:rPr>
        <w:t xml:space="preserve"> </w:t>
      </w:r>
      <w:r w:rsidR="00520B16" w:rsidRPr="008E435C">
        <w:rPr>
          <w:rFonts w:asciiTheme="minorHAnsi" w:hAnsiTheme="minorHAnsi" w:cstheme="minorHAnsi"/>
          <w:sz w:val="28"/>
          <w:szCs w:val="28"/>
        </w:rPr>
        <w:t>is ranked Mostly Met which indicates a backsliding from the previous validation ranking of Satisfactory Progress.</w:t>
      </w:r>
    </w:p>
    <w:p w14:paraId="2F83B469" w14:textId="7392FBFC" w:rsidR="00520B16" w:rsidRPr="008E435C" w:rsidRDefault="0044427F" w:rsidP="003F27F1">
      <w:pPr>
        <w:jc w:val="both"/>
        <w:rPr>
          <w:rFonts w:asciiTheme="minorHAnsi" w:hAnsiTheme="minorHAnsi" w:cstheme="minorHAnsi"/>
          <w:sz w:val="28"/>
          <w:szCs w:val="28"/>
        </w:rPr>
      </w:pPr>
      <w:r w:rsidRPr="008E435C">
        <w:rPr>
          <w:rFonts w:asciiTheme="minorHAnsi" w:hAnsiTheme="minorHAnsi" w:cstheme="minorHAnsi"/>
          <w:sz w:val="28"/>
          <w:szCs w:val="28"/>
        </w:rPr>
        <w:t>He explained that “</w:t>
      </w:r>
      <w:r w:rsidR="00520B16" w:rsidRPr="008E435C">
        <w:rPr>
          <w:rFonts w:asciiTheme="minorHAnsi" w:hAnsiTheme="minorHAnsi" w:cstheme="minorHAnsi"/>
          <w:sz w:val="28"/>
          <w:szCs w:val="28"/>
        </w:rPr>
        <w:t xml:space="preserve">The Meeting we are holding today themed </w:t>
      </w:r>
      <w:r w:rsidR="004D6C1A">
        <w:rPr>
          <w:rFonts w:asciiTheme="minorHAnsi" w:hAnsiTheme="minorHAnsi" w:cstheme="minorHAnsi"/>
          <w:sz w:val="28"/>
          <w:szCs w:val="28"/>
        </w:rPr>
        <w:t>-</w:t>
      </w:r>
      <w:r w:rsidR="00520B16" w:rsidRPr="008E435C">
        <w:rPr>
          <w:rFonts w:asciiTheme="minorHAnsi" w:hAnsiTheme="minorHAnsi" w:cstheme="minorHAnsi"/>
          <w:sz w:val="28"/>
          <w:szCs w:val="28"/>
        </w:rPr>
        <w:t xml:space="preserve">Beyond Validation: Strengthening NEITI Companies </w:t>
      </w:r>
      <w:r w:rsidR="00C139C4" w:rsidRPr="008E435C">
        <w:rPr>
          <w:rFonts w:asciiTheme="minorHAnsi" w:hAnsiTheme="minorHAnsi" w:cstheme="minorHAnsi"/>
          <w:sz w:val="28"/>
          <w:szCs w:val="28"/>
        </w:rPr>
        <w:t>Engagement</w:t>
      </w:r>
      <w:r w:rsidR="00520B16" w:rsidRPr="008E435C">
        <w:rPr>
          <w:rFonts w:asciiTheme="minorHAnsi" w:hAnsiTheme="minorHAnsi" w:cstheme="minorHAnsi"/>
          <w:sz w:val="28"/>
          <w:szCs w:val="28"/>
        </w:rPr>
        <w:t xml:space="preserve"> </w:t>
      </w:r>
      <w:r w:rsidR="00C139C4" w:rsidRPr="008E435C">
        <w:rPr>
          <w:rFonts w:asciiTheme="minorHAnsi" w:hAnsiTheme="minorHAnsi" w:cstheme="minorHAnsi"/>
          <w:sz w:val="28"/>
          <w:szCs w:val="28"/>
        </w:rPr>
        <w:t>for the Sustainability of the EITI process</w:t>
      </w:r>
      <w:r w:rsidR="004D6C1A">
        <w:rPr>
          <w:rFonts w:asciiTheme="minorHAnsi" w:hAnsiTheme="minorHAnsi" w:cstheme="minorHAnsi"/>
          <w:sz w:val="28"/>
          <w:szCs w:val="28"/>
        </w:rPr>
        <w:t>-</w:t>
      </w:r>
      <w:r w:rsidR="00C139C4" w:rsidRPr="008E435C">
        <w:rPr>
          <w:rFonts w:asciiTheme="minorHAnsi" w:hAnsiTheme="minorHAnsi" w:cstheme="minorHAnsi"/>
          <w:sz w:val="28"/>
          <w:szCs w:val="28"/>
        </w:rPr>
        <w:t xml:space="preserve"> is to refocus our attention to the task of sustaining Nigeria’s membership of the global EITI</w:t>
      </w:r>
      <w:r w:rsidRPr="008E435C">
        <w:rPr>
          <w:rFonts w:asciiTheme="minorHAnsi" w:hAnsiTheme="minorHAnsi" w:cstheme="minorHAnsi"/>
          <w:sz w:val="28"/>
          <w:szCs w:val="28"/>
        </w:rPr>
        <w:t>”</w:t>
      </w:r>
      <w:r w:rsidR="00C139C4" w:rsidRPr="008E435C">
        <w:rPr>
          <w:rFonts w:asciiTheme="minorHAnsi" w:hAnsiTheme="minorHAnsi" w:cstheme="minorHAnsi"/>
          <w:sz w:val="28"/>
          <w:szCs w:val="28"/>
        </w:rPr>
        <w:t xml:space="preserve">. </w:t>
      </w:r>
      <w:r w:rsidRPr="008E435C">
        <w:rPr>
          <w:rFonts w:asciiTheme="minorHAnsi" w:hAnsiTheme="minorHAnsi" w:cstheme="minorHAnsi"/>
          <w:sz w:val="28"/>
          <w:szCs w:val="28"/>
        </w:rPr>
        <w:t>He maintained that t</w:t>
      </w:r>
      <w:r w:rsidR="00C139C4" w:rsidRPr="008E435C">
        <w:rPr>
          <w:rFonts w:asciiTheme="minorHAnsi" w:hAnsiTheme="minorHAnsi" w:cstheme="minorHAnsi"/>
          <w:sz w:val="28"/>
          <w:szCs w:val="28"/>
        </w:rPr>
        <w:t xml:space="preserve">his requires </w:t>
      </w:r>
      <w:r w:rsidR="004D6C1A">
        <w:rPr>
          <w:rFonts w:asciiTheme="minorHAnsi" w:hAnsiTheme="minorHAnsi" w:cstheme="minorHAnsi"/>
          <w:sz w:val="28"/>
          <w:szCs w:val="28"/>
        </w:rPr>
        <w:t xml:space="preserve">that </w:t>
      </w:r>
      <w:r w:rsidR="00C139C4" w:rsidRPr="008E435C">
        <w:rPr>
          <w:rFonts w:asciiTheme="minorHAnsi" w:hAnsiTheme="minorHAnsi" w:cstheme="minorHAnsi"/>
          <w:sz w:val="28"/>
          <w:szCs w:val="28"/>
        </w:rPr>
        <w:t xml:space="preserve">companies operating in the EITI process not only disclose information and data about their operations, but work with other </w:t>
      </w:r>
      <w:r w:rsidR="0033748D" w:rsidRPr="008E435C">
        <w:rPr>
          <w:rFonts w:asciiTheme="minorHAnsi" w:hAnsiTheme="minorHAnsi" w:cstheme="minorHAnsi"/>
          <w:sz w:val="28"/>
          <w:szCs w:val="28"/>
        </w:rPr>
        <w:t>stakeholders</w:t>
      </w:r>
      <w:r w:rsidR="00C139C4" w:rsidRPr="008E435C">
        <w:rPr>
          <w:rFonts w:asciiTheme="minorHAnsi" w:hAnsiTheme="minorHAnsi" w:cstheme="minorHAnsi"/>
          <w:sz w:val="28"/>
          <w:szCs w:val="28"/>
        </w:rPr>
        <w:t xml:space="preserve"> to sensitize their host communities on the benefit of the EITI.</w:t>
      </w:r>
    </w:p>
    <w:p w14:paraId="3AFB11A6" w14:textId="77777777" w:rsidR="004D6C1A" w:rsidRDefault="00D565B2" w:rsidP="003F27F1">
      <w:pPr>
        <w:jc w:val="both"/>
        <w:rPr>
          <w:rFonts w:asciiTheme="minorHAnsi" w:hAnsiTheme="minorHAnsi" w:cstheme="minorHAnsi"/>
          <w:sz w:val="28"/>
          <w:szCs w:val="28"/>
        </w:rPr>
      </w:pPr>
      <w:r w:rsidRPr="008E435C">
        <w:rPr>
          <w:rFonts w:asciiTheme="minorHAnsi" w:hAnsiTheme="minorHAnsi" w:cstheme="minorHAnsi"/>
          <w:sz w:val="28"/>
          <w:szCs w:val="28"/>
        </w:rPr>
        <w:t>The Executive Secretary</w:t>
      </w:r>
      <w:r w:rsidR="00C139C4" w:rsidRPr="008E435C">
        <w:rPr>
          <w:rFonts w:asciiTheme="minorHAnsi" w:hAnsiTheme="minorHAnsi" w:cstheme="minorHAnsi"/>
          <w:sz w:val="28"/>
          <w:szCs w:val="28"/>
        </w:rPr>
        <w:t xml:space="preserve"> seize th</w:t>
      </w:r>
      <w:r w:rsidR="004D6C1A">
        <w:rPr>
          <w:rFonts w:asciiTheme="minorHAnsi" w:hAnsiTheme="minorHAnsi" w:cstheme="minorHAnsi"/>
          <w:sz w:val="28"/>
          <w:szCs w:val="28"/>
        </w:rPr>
        <w:t>e</w:t>
      </w:r>
      <w:r w:rsidR="00C139C4" w:rsidRPr="008E435C">
        <w:rPr>
          <w:rFonts w:asciiTheme="minorHAnsi" w:hAnsiTheme="minorHAnsi" w:cstheme="minorHAnsi"/>
          <w:sz w:val="28"/>
          <w:szCs w:val="28"/>
        </w:rPr>
        <w:t xml:space="preserve"> opportunity to bring companies up to date on </w:t>
      </w:r>
      <w:r w:rsidR="004D6C1A">
        <w:rPr>
          <w:rFonts w:asciiTheme="minorHAnsi" w:hAnsiTheme="minorHAnsi" w:cstheme="minorHAnsi"/>
          <w:sz w:val="28"/>
          <w:szCs w:val="28"/>
        </w:rPr>
        <w:t>NEITI</w:t>
      </w:r>
      <w:r w:rsidR="00C139C4" w:rsidRPr="008E435C">
        <w:rPr>
          <w:rFonts w:asciiTheme="minorHAnsi" w:hAnsiTheme="minorHAnsi" w:cstheme="minorHAnsi"/>
          <w:sz w:val="28"/>
          <w:szCs w:val="28"/>
        </w:rPr>
        <w:t xml:space="preserve"> opera</w:t>
      </w:r>
      <w:r w:rsidR="006A5A42" w:rsidRPr="008E435C">
        <w:rPr>
          <w:rFonts w:asciiTheme="minorHAnsi" w:hAnsiTheme="minorHAnsi" w:cstheme="minorHAnsi"/>
          <w:sz w:val="28"/>
          <w:szCs w:val="28"/>
        </w:rPr>
        <w:t xml:space="preserve">tions after </w:t>
      </w:r>
      <w:r w:rsidR="004D6C1A">
        <w:rPr>
          <w:rFonts w:asciiTheme="minorHAnsi" w:hAnsiTheme="minorHAnsi" w:cstheme="minorHAnsi"/>
          <w:sz w:val="28"/>
          <w:szCs w:val="28"/>
        </w:rPr>
        <w:t>the</w:t>
      </w:r>
      <w:r w:rsidR="006A5A42" w:rsidRPr="008E435C">
        <w:rPr>
          <w:rFonts w:asciiTheme="minorHAnsi" w:hAnsiTheme="minorHAnsi" w:cstheme="minorHAnsi"/>
          <w:sz w:val="28"/>
          <w:szCs w:val="28"/>
        </w:rPr>
        <w:t xml:space="preserve"> last engagement</w:t>
      </w:r>
      <w:r w:rsidR="004D6C1A">
        <w:rPr>
          <w:rFonts w:asciiTheme="minorHAnsi" w:hAnsiTheme="minorHAnsi" w:cstheme="minorHAnsi"/>
          <w:sz w:val="28"/>
          <w:szCs w:val="28"/>
        </w:rPr>
        <w:t>. He</w:t>
      </w:r>
      <w:r w:rsidR="006A5A42" w:rsidRPr="008E435C">
        <w:rPr>
          <w:rFonts w:asciiTheme="minorHAnsi" w:hAnsiTheme="minorHAnsi" w:cstheme="minorHAnsi"/>
          <w:sz w:val="28"/>
          <w:szCs w:val="28"/>
        </w:rPr>
        <w:t xml:space="preserve"> announce</w:t>
      </w:r>
      <w:r w:rsidR="004D6C1A">
        <w:rPr>
          <w:rFonts w:asciiTheme="minorHAnsi" w:hAnsiTheme="minorHAnsi" w:cstheme="minorHAnsi"/>
          <w:sz w:val="28"/>
          <w:szCs w:val="28"/>
        </w:rPr>
        <w:t>d</w:t>
      </w:r>
      <w:r w:rsidR="006A5A42" w:rsidRPr="008E435C">
        <w:rPr>
          <w:rFonts w:asciiTheme="minorHAnsi" w:hAnsiTheme="minorHAnsi" w:cstheme="minorHAnsi"/>
          <w:sz w:val="28"/>
          <w:szCs w:val="28"/>
        </w:rPr>
        <w:t xml:space="preserve"> the near completion of NEITI Data Center</w:t>
      </w:r>
      <w:r w:rsidR="004D6C1A">
        <w:rPr>
          <w:rFonts w:asciiTheme="minorHAnsi" w:hAnsiTheme="minorHAnsi" w:cstheme="minorHAnsi"/>
          <w:sz w:val="28"/>
          <w:szCs w:val="28"/>
        </w:rPr>
        <w:t xml:space="preserve">, </w:t>
      </w:r>
      <w:r w:rsidR="006A5A42" w:rsidRPr="008E435C">
        <w:rPr>
          <w:rFonts w:asciiTheme="minorHAnsi" w:hAnsiTheme="minorHAnsi" w:cstheme="minorHAnsi"/>
          <w:sz w:val="28"/>
          <w:szCs w:val="28"/>
        </w:rPr>
        <w:t xml:space="preserve">the </w:t>
      </w:r>
      <w:r w:rsidR="004D6C1A">
        <w:rPr>
          <w:rFonts w:asciiTheme="minorHAnsi" w:hAnsiTheme="minorHAnsi" w:cstheme="minorHAnsi"/>
          <w:sz w:val="28"/>
          <w:szCs w:val="28"/>
        </w:rPr>
        <w:t xml:space="preserve">reconstitution and the inauguration of the </w:t>
      </w:r>
      <w:r w:rsidR="006A5A42" w:rsidRPr="008E435C">
        <w:rPr>
          <w:rFonts w:asciiTheme="minorHAnsi" w:hAnsiTheme="minorHAnsi" w:cstheme="minorHAnsi"/>
          <w:sz w:val="28"/>
          <w:szCs w:val="28"/>
        </w:rPr>
        <w:t>NEITI Board by</w:t>
      </w:r>
      <w:r w:rsidR="004D6C1A">
        <w:rPr>
          <w:rFonts w:asciiTheme="minorHAnsi" w:hAnsiTheme="minorHAnsi" w:cstheme="minorHAnsi"/>
          <w:sz w:val="28"/>
          <w:szCs w:val="28"/>
        </w:rPr>
        <w:t xml:space="preserve"> the</w:t>
      </w:r>
      <w:r w:rsidR="006A5A42" w:rsidRPr="008E435C">
        <w:rPr>
          <w:rFonts w:asciiTheme="minorHAnsi" w:hAnsiTheme="minorHAnsi" w:cstheme="minorHAnsi"/>
          <w:sz w:val="28"/>
          <w:szCs w:val="28"/>
        </w:rPr>
        <w:t xml:space="preserve"> Secretary to the Government of the Federation who is also a Chairman of the NEITI Board. </w:t>
      </w:r>
    </w:p>
    <w:p w14:paraId="6AACFE7A" w14:textId="4893DCEA" w:rsidR="00C139C4" w:rsidRPr="008E435C" w:rsidRDefault="004D6C1A" w:rsidP="003F27F1">
      <w:pPr>
        <w:jc w:val="both"/>
        <w:rPr>
          <w:rFonts w:asciiTheme="minorHAnsi" w:hAnsiTheme="minorHAnsi" w:cstheme="minorHAnsi"/>
          <w:sz w:val="28"/>
          <w:szCs w:val="28"/>
        </w:rPr>
      </w:pPr>
      <w:r>
        <w:rPr>
          <w:rFonts w:asciiTheme="minorHAnsi" w:hAnsiTheme="minorHAnsi" w:cstheme="minorHAnsi"/>
          <w:sz w:val="28"/>
          <w:szCs w:val="28"/>
        </w:rPr>
        <w:t>He noted that “</w:t>
      </w:r>
      <w:r w:rsidR="006A5A42" w:rsidRPr="008E435C">
        <w:rPr>
          <w:rFonts w:asciiTheme="minorHAnsi" w:hAnsiTheme="minorHAnsi" w:cstheme="minorHAnsi"/>
          <w:sz w:val="28"/>
          <w:szCs w:val="28"/>
        </w:rPr>
        <w:t xml:space="preserve">This </w:t>
      </w:r>
      <w:r w:rsidR="00C50F06" w:rsidRPr="008E435C">
        <w:rPr>
          <w:rFonts w:asciiTheme="minorHAnsi" w:hAnsiTheme="minorHAnsi" w:cstheme="minorHAnsi"/>
          <w:sz w:val="28"/>
          <w:szCs w:val="28"/>
        </w:rPr>
        <w:t>demonstrates</w:t>
      </w:r>
      <w:r w:rsidR="006A5A42" w:rsidRPr="008E435C">
        <w:rPr>
          <w:rFonts w:asciiTheme="minorHAnsi" w:hAnsiTheme="minorHAnsi" w:cstheme="minorHAnsi"/>
          <w:sz w:val="28"/>
          <w:szCs w:val="28"/>
        </w:rPr>
        <w:t xml:space="preserve"> the Federal Government’s commitment to the EITI at the highest level.  He stated that the oil and gas companies are represented by the Executive Director of the OPTS, Mr. </w:t>
      </w:r>
      <w:proofErr w:type="spellStart"/>
      <w:r w:rsidR="006A5A42" w:rsidRPr="008E435C">
        <w:rPr>
          <w:rFonts w:asciiTheme="minorHAnsi" w:hAnsiTheme="minorHAnsi" w:cstheme="minorHAnsi"/>
          <w:sz w:val="28"/>
          <w:szCs w:val="28"/>
        </w:rPr>
        <w:t>Gwue</w:t>
      </w:r>
      <w:r w:rsidR="0044427F" w:rsidRPr="008E435C">
        <w:rPr>
          <w:rFonts w:asciiTheme="minorHAnsi" w:hAnsiTheme="minorHAnsi" w:cstheme="minorHAnsi"/>
          <w:sz w:val="28"/>
          <w:szCs w:val="28"/>
        </w:rPr>
        <w:t>k</w:t>
      </w:r>
      <w:r w:rsidR="006A5A42" w:rsidRPr="008E435C">
        <w:rPr>
          <w:rFonts w:asciiTheme="minorHAnsi" w:hAnsiTheme="minorHAnsi" w:cstheme="minorHAnsi"/>
          <w:sz w:val="28"/>
          <w:szCs w:val="28"/>
        </w:rPr>
        <w:t>e</w:t>
      </w:r>
      <w:proofErr w:type="spellEnd"/>
      <w:r w:rsidR="006A5A42" w:rsidRPr="008E435C">
        <w:rPr>
          <w:rFonts w:asciiTheme="minorHAnsi" w:hAnsiTheme="minorHAnsi" w:cstheme="minorHAnsi"/>
          <w:sz w:val="28"/>
          <w:szCs w:val="28"/>
        </w:rPr>
        <w:t xml:space="preserve"> </w:t>
      </w:r>
      <w:proofErr w:type="spellStart"/>
      <w:r w:rsidR="006A5A42" w:rsidRPr="008E435C">
        <w:rPr>
          <w:rFonts w:asciiTheme="minorHAnsi" w:hAnsiTheme="minorHAnsi" w:cstheme="minorHAnsi"/>
          <w:sz w:val="28"/>
          <w:szCs w:val="28"/>
        </w:rPr>
        <w:t>Aja</w:t>
      </w:r>
      <w:r w:rsidR="0044427F" w:rsidRPr="008E435C">
        <w:rPr>
          <w:rFonts w:asciiTheme="minorHAnsi" w:hAnsiTheme="minorHAnsi" w:cstheme="minorHAnsi"/>
          <w:sz w:val="28"/>
          <w:szCs w:val="28"/>
        </w:rPr>
        <w:t>i</w:t>
      </w:r>
      <w:r w:rsidR="006A5A42" w:rsidRPr="008E435C">
        <w:rPr>
          <w:rFonts w:asciiTheme="minorHAnsi" w:hAnsiTheme="minorHAnsi" w:cstheme="minorHAnsi"/>
          <w:sz w:val="28"/>
          <w:szCs w:val="28"/>
        </w:rPr>
        <w:t>fia</w:t>
      </w:r>
      <w:proofErr w:type="spellEnd"/>
      <w:r w:rsidR="006A5A42" w:rsidRPr="008E435C">
        <w:rPr>
          <w:rFonts w:asciiTheme="minorHAnsi" w:hAnsiTheme="minorHAnsi" w:cstheme="minorHAnsi"/>
          <w:sz w:val="28"/>
          <w:szCs w:val="28"/>
        </w:rPr>
        <w:t xml:space="preserve">, </w:t>
      </w:r>
      <w:r w:rsidR="00A81F5B">
        <w:rPr>
          <w:rFonts w:asciiTheme="minorHAnsi" w:hAnsiTheme="minorHAnsi" w:cstheme="minorHAnsi"/>
          <w:sz w:val="28"/>
          <w:szCs w:val="28"/>
        </w:rPr>
        <w:t>M</w:t>
      </w:r>
      <w:r w:rsidR="0060399C" w:rsidRPr="008E435C">
        <w:rPr>
          <w:rFonts w:asciiTheme="minorHAnsi" w:hAnsiTheme="minorHAnsi" w:cstheme="minorHAnsi"/>
          <w:sz w:val="28"/>
          <w:szCs w:val="28"/>
        </w:rPr>
        <w:t>ining</w:t>
      </w:r>
      <w:r w:rsidR="006A5A42" w:rsidRPr="008E435C">
        <w:rPr>
          <w:rFonts w:asciiTheme="minorHAnsi" w:hAnsiTheme="minorHAnsi" w:cstheme="minorHAnsi"/>
          <w:sz w:val="28"/>
          <w:szCs w:val="28"/>
        </w:rPr>
        <w:t xml:space="preserve"> companies are represented by the </w:t>
      </w:r>
      <w:r w:rsidR="00D565B2" w:rsidRPr="008E435C">
        <w:rPr>
          <w:rFonts w:asciiTheme="minorHAnsi" w:hAnsiTheme="minorHAnsi" w:cstheme="minorHAnsi"/>
          <w:sz w:val="28"/>
          <w:szCs w:val="28"/>
        </w:rPr>
        <w:t>P</w:t>
      </w:r>
      <w:r w:rsidR="006A5A42" w:rsidRPr="008E435C">
        <w:rPr>
          <w:rFonts w:asciiTheme="minorHAnsi" w:hAnsiTheme="minorHAnsi" w:cstheme="minorHAnsi"/>
          <w:sz w:val="28"/>
          <w:szCs w:val="28"/>
        </w:rPr>
        <w:t>resident of the Miners Association</w:t>
      </w:r>
      <w:r w:rsidR="00D565B2" w:rsidRPr="008E435C">
        <w:rPr>
          <w:rFonts w:asciiTheme="minorHAnsi" w:hAnsiTheme="minorHAnsi" w:cstheme="minorHAnsi"/>
          <w:sz w:val="28"/>
          <w:szCs w:val="28"/>
        </w:rPr>
        <w:t xml:space="preserve"> of Nigeria</w:t>
      </w:r>
      <w:r w:rsidR="006A5A42" w:rsidRPr="008E435C">
        <w:rPr>
          <w:rFonts w:asciiTheme="minorHAnsi" w:hAnsiTheme="minorHAnsi" w:cstheme="minorHAnsi"/>
          <w:sz w:val="28"/>
          <w:szCs w:val="28"/>
        </w:rPr>
        <w:t xml:space="preserve">, </w:t>
      </w:r>
      <w:r w:rsidR="00A81F5B">
        <w:rPr>
          <w:rFonts w:asciiTheme="minorHAnsi" w:hAnsiTheme="minorHAnsi" w:cstheme="minorHAnsi"/>
          <w:sz w:val="28"/>
          <w:szCs w:val="28"/>
        </w:rPr>
        <w:t>Mr</w:t>
      </w:r>
      <w:r w:rsidR="006A5A42" w:rsidRPr="008E435C">
        <w:rPr>
          <w:rFonts w:asciiTheme="minorHAnsi" w:hAnsiTheme="minorHAnsi" w:cstheme="minorHAnsi"/>
          <w:sz w:val="28"/>
          <w:szCs w:val="28"/>
        </w:rPr>
        <w:t xml:space="preserve">. Dele </w:t>
      </w:r>
      <w:proofErr w:type="spellStart"/>
      <w:r w:rsidR="006A5A42" w:rsidRPr="008E435C">
        <w:rPr>
          <w:rFonts w:asciiTheme="minorHAnsi" w:hAnsiTheme="minorHAnsi" w:cstheme="minorHAnsi"/>
          <w:sz w:val="28"/>
          <w:szCs w:val="28"/>
        </w:rPr>
        <w:t>Ayanleke</w:t>
      </w:r>
      <w:proofErr w:type="spellEnd"/>
      <w:r w:rsidR="006A5A42" w:rsidRPr="008E435C">
        <w:rPr>
          <w:rFonts w:asciiTheme="minorHAnsi" w:hAnsiTheme="minorHAnsi" w:cstheme="minorHAnsi"/>
          <w:sz w:val="28"/>
          <w:szCs w:val="28"/>
        </w:rPr>
        <w:t xml:space="preserve">. </w:t>
      </w:r>
    </w:p>
    <w:p w14:paraId="09AB8276" w14:textId="038D8DA3" w:rsidR="00960C26" w:rsidRPr="008E435C" w:rsidRDefault="00D565B2" w:rsidP="003F27F1">
      <w:pPr>
        <w:jc w:val="both"/>
        <w:rPr>
          <w:rFonts w:asciiTheme="minorHAnsi" w:hAnsiTheme="minorHAnsi" w:cstheme="minorHAnsi"/>
          <w:sz w:val="28"/>
          <w:szCs w:val="28"/>
        </w:rPr>
      </w:pPr>
      <w:r w:rsidRPr="008E435C">
        <w:rPr>
          <w:rFonts w:asciiTheme="minorHAnsi" w:hAnsiTheme="minorHAnsi" w:cstheme="minorHAnsi"/>
          <w:sz w:val="28"/>
          <w:szCs w:val="28"/>
        </w:rPr>
        <w:t xml:space="preserve">Dr Orji </w:t>
      </w:r>
      <w:r w:rsidR="00960C26" w:rsidRPr="008E435C">
        <w:rPr>
          <w:rFonts w:asciiTheme="minorHAnsi" w:hAnsiTheme="minorHAnsi" w:cstheme="minorHAnsi"/>
          <w:sz w:val="28"/>
          <w:szCs w:val="28"/>
        </w:rPr>
        <w:t>stated that the outstanding progress is to strengthen relations with our stakeholder’s especially the companies and the civil society</w:t>
      </w:r>
      <w:r w:rsidR="00A81F5B">
        <w:rPr>
          <w:rFonts w:asciiTheme="minorHAnsi" w:hAnsiTheme="minorHAnsi" w:cstheme="minorHAnsi"/>
          <w:sz w:val="28"/>
          <w:szCs w:val="28"/>
        </w:rPr>
        <w:t xml:space="preserve">. </w:t>
      </w:r>
      <w:r w:rsidR="00960C26" w:rsidRPr="008E435C">
        <w:rPr>
          <w:rFonts w:asciiTheme="minorHAnsi" w:hAnsiTheme="minorHAnsi" w:cstheme="minorHAnsi"/>
          <w:sz w:val="28"/>
          <w:szCs w:val="28"/>
        </w:rPr>
        <w:t xml:space="preserve"> </w:t>
      </w:r>
      <w:r w:rsidR="00A81F5B">
        <w:rPr>
          <w:rFonts w:asciiTheme="minorHAnsi" w:hAnsiTheme="minorHAnsi" w:cstheme="minorHAnsi"/>
          <w:sz w:val="28"/>
          <w:szCs w:val="28"/>
        </w:rPr>
        <w:t xml:space="preserve">He maintained that </w:t>
      </w:r>
      <w:r w:rsidR="00960C26" w:rsidRPr="008E435C">
        <w:rPr>
          <w:rFonts w:asciiTheme="minorHAnsi" w:hAnsiTheme="minorHAnsi" w:cstheme="minorHAnsi"/>
          <w:sz w:val="28"/>
          <w:szCs w:val="28"/>
        </w:rPr>
        <w:t>NEITI’s role in the Extractive Industries goes beyond enforcing compliance</w:t>
      </w:r>
      <w:r w:rsidR="00A81F5B">
        <w:rPr>
          <w:rFonts w:asciiTheme="minorHAnsi" w:hAnsiTheme="minorHAnsi" w:cstheme="minorHAnsi"/>
          <w:sz w:val="28"/>
          <w:szCs w:val="28"/>
        </w:rPr>
        <w:t>, w</w:t>
      </w:r>
      <w:r w:rsidR="00960C26" w:rsidRPr="008E435C">
        <w:rPr>
          <w:rFonts w:asciiTheme="minorHAnsi" w:hAnsiTheme="minorHAnsi" w:cstheme="minorHAnsi"/>
          <w:sz w:val="28"/>
          <w:szCs w:val="28"/>
        </w:rPr>
        <w:t>e understand the implications of</w:t>
      </w:r>
      <w:r w:rsidRPr="008E435C">
        <w:rPr>
          <w:rFonts w:asciiTheme="minorHAnsi" w:hAnsiTheme="minorHAnsi" w:cstheme="minorHAnsi"/>
          <w:sz w:val="28"/>
          <w:szCs w:val="28"/>
        </w:rPr>
        <w:t xml:space="preserve"> </w:t>
      </w:r>
      <w:r w:rsidR="00A81F5B" w:rsidRPr="008E435C">
        <w:rPr>
          <w:rFonts w:asciiTheme="minorHAnsi" w:hAnsiTheme="minorHAnsi" w:cstheme="minorHAnsi"/>
          <w:sz w:val="28"/>
          <w:szCs w:val="28"/>
        </w:rPr>
        <w:t>companies’</w:t>
      </w:r>
      <w:r w:rsidR="00805D48" w:rsidRPr="008E435C">
        <w:rPr>
          <w:rFonts w:asciiTheme="minorHAnsi" w:hAnsiTheme="minorHAnsi" w:cstheme="minorHAnsi"/>
          <w:sz w:val="28"/>
          <w:szCs w:val="28"/>
        </w:rPr>
        <w:t xml:space="preserve"> participation</w:t>
      </w:r>
      <w:r w:rsidR="00960C26" w:rsidRPr="008E435C">
        <w:rPr>
          <w:rFonts w:asciiTheme="minorHAnsi" w:hAnsiTheme="minorHAnsi" w:cstheme="minorHAnsi"/>
          <w:sz w:val="28"/>
          <w:szCs w:val="28"/>
        </w:rPr>
        <w:t xml:space="preserve"> </w:t>
      </w:r>
      <w:r w:rsidR="000C7D14" w:rsidRPr="008E435C">
        <w:rPr>
          <w:rFonts w:asciiTheme="minorHAnsi" w:hAnsiTheme="minorHAnsi" w:cstheme="minorHAnsi"/>
          <w:sz w:val="28"/>
          <w:szCs w:val="28"/>
        </w:rPr>
        <w:t>in EITI activities on their global corporate reputation. NEITI is therefore, dedicated to encouraging, creating an enabling environment for business to thrive. Our goal is to be a supportive partner, guiding companies towards best practices in transparency and accountability.</w:t>
      </w:r>
    </w:p>
    <w:p w14:paraId="1309AB1C" w14:textId="199C7B63" w:rsidR="00D565B2" w:rsidRDefault="00D565B2" w:rsidP="003F27F1">
      <w:pPr>
        <w:jc w:val="both"/>
        <w:rPr>
          <w:rFonts w:asciiTheme="minorHAnsi" w:hAnsiTheme="minorHAnsi" w:cstheme="minorHAnsi"/>
          <w:sz w:val="28"/>
          <w:szCs w:val="28"/>
        </w:rPr>
      </w:pPr>
      <w:r w:rsidRPr="008E435C">
        <w:rPr>
          <w:rFonts w:asciiTheme="minorHAnsi" w:hAnsiTheme="minorHAnsi" w:cstheme="minorHAnsi"/>
          <w:sz w:val="28"/>
          <w:szCs w:val="28"/>
        </w:rPr>
        <w:t xml:space="preserve">Dr Orji expressed willingness to sustain </w:t>
      </w:r>
      <w:r w:rsidR="000C7D14" w:rsidRPr="008E435C">
        <w:rPr>
          <w:rFonts w:asciiTheme="minorHAnsi" w:hAnsiTheme="minorHAnsi" w:cstheme="minorHAnsi"/>
          <w:sz w:val="28"/>
          <w:szCs w:val="28"/>
        </w:rPr>
        <w:t>engage</w:t>
      </w:r>
      <w:r w:rsidRPr="008E435C">
        <w:rPr>
          <w:rFonts w:asciiTheme="minorHAnsi" w:hAnsiTheme="minorHAnsi" w:cstheme="minorHAnsi"/>
          <w:sz w:val="28"/>
          <w:szCs w:val="28"/>
        </w:rPr>
        <w:t>ment</w:t>
      </w:r>
      <w:r w:rsidR="000C7D14" w:rsidRPr="008E435C">
        <w:rPr>
          <w:rFonts w:asciiTheme="minorHAnsi" w:hAnsiTheme="minorHAnsi" w:cstheme="minorHAnsi"/>
          <w:sz w:val="28"/>
          <w:szCs w:val="28"/>
        </w:rPr>
        <w:t xml:space="preserve"> with all </w:t>
      </w:r>
      <w:r w:rsidR="00C50F06" w:rsidRPr="008E435C">
        <w:rPr>
          <w:rFonts w:asciiTheme="minorHAnsi" w:hAnsiTheme="minorHAnsi" w:cstheme="minorHAnsi"/>
          <w:sz w:val="28"/>
          <w:szCs w:val="28"/>
        </w:rPr>
        <w:t>stakeholders</w:t>
      </w:r>
      <w:r w:rsidR="000C7D14" w:rsidRPr="008E435C">
        <w:rPr>
          <w:rFonts w:asciiTheme="minorHAnsi" w:hAnsiTheme="minorHAnsi" w:cstheme="minorHAnsi"/>
          <w:sz w:val="28"/>
          <w:szCs w:val="28"/>
        </w:rPr>
        <w:t>, providing necessary support and guidance to ensure that our extractive sector remains a model of good governance. Together, we can achieve a transparent, accountable and prosperous industry that benefits all Nigerians.</w:t>
      </w:r>
    </w:p>
    <w:p w14:paraId="5447873F" w14:textId="537FBCE5" w:rsidR="0014029E" w:rsidRPr="008E435C" w:rsidRDefault="0014029E" w:rsidP="0014029E">
      <w:pPr>
        <w:jc w:val="both"/>
        <w:rPr>
          <w:rFonts w:asciiTheme="minorHAnsi" w:hAnsiTheme="minorHAnsi" w:cstheme="minorHAnsi"/>
          <w:b/>
          <w:bCs/>
          <w:sz w:val="28"/>
          <w:szCs w:val="28"/>
        </w:rPr>
      </w:pPr>
      <w:r>
        <w:rPr>
          <w:rFonts w:asciiTheme="minorHAnsi" w:hAnsiTheme="minorHAnsi" w:cstheme="minorHAnsi"/>
          <w:b/>
          <w:bCs/>
          <w:sz w:val="28"/>
          <w:szCs w:val="28"/>
        </w:rPr>
        <w:lastRenderedPageBreak/>
        <w:t xml:space="preserve">2.3 </w:t>
      </w:r>
      <w:r w:rsidRPr="008E435C">
        <w:rPr>
          <w:rFonts w:asciiTheme="minorHAnsi" w:hAnsiTheme="minorHAnsi" w:cstheme="minorHAnsi"/>
          <w:b/>
          <w:bCs/>
          <w:sz w:val="28"/>
          <w:szCs w:val="28"/>
        </w:rPr>
        <w:t xml:space="preserve">Presentation by Mr. Dele </w:t>
      </w:r>
      <w:proofErr w:type="spellStart"/>
      <w:r w:rsidRPr="008E435C">
        <w:rPr>
          <w:rFonts w:asciiTheme="minorHAnsi" w:hAnsiTheme="minorHAnsi" w:cstheme="minorHAnsi"/>
          <w:b/>
          <w:bCs/>
          <w:sz w:val="28"/>
          <w:szCs w:val="28"/>
        </w:rPr>
        <w:t>Ayanleke</w:t>
      </w:r>
      <w:proofErr w:type="spellEnd"/>
      <w:r w:rsidRPr="008E435C">
        <w:rPr>
          <w:rFonts w:asciiTheme="minorHAnsi" w:hAnsiTheme="minorHAnsi" w:cstheme="minorHAnsi"/>
          <w:b/>
          <w:bCs/>
          <w:sz w:val="28"/>
          <w:szCs w:val="28"/>
        </w:rPr>
        <w:t xml:space="preserve">, </w:t>
      </w:r>
      <w:r w:rsidRPr="008E435C">
        <w:rPr>
          <w:rFonts w:asciiTheme="minorHAnsi" w:hAnsiTheme="minorHAnsi" w:cstheme="minorHAnsi"/>
          <w:b/>
          <w:sz w:val="28"/>
          <w:szCs w:val="28"/>
        </w:rPr>
        <w:t xml:space="preserve">the </w:t>
      </w:r>
      <w:r>
        <w:rPr>
          <w:rFonts w:asciiTheme="minorHAnsi" w:hAnsiTheme="minorHAnsi" w:cstheme="minorHAnsi"/>
          <w:b/>
          <w:sz w:val="28"/>
          <w:szCs w:val="28"/>
        </w:rPr>
        <w:t>P</w:t>
      </w:r>
      <w:r w:rsidRPr="008E435C">
        <w:rPr>
          <w:rFonts w:asciiTheme="minorHAnsi" w:hAnsiTheme="minorHAnsi" w:cstheme="minorHAnsi"/>
          <w:b/>
          <w:sz w:val="28"/>
          <w:szCs w:val="28"/>
        </w:rPr>
        <w:t>resident Miners Association of Nigeria and Member on the NEITI Board</w:t>
      </w:r>
    </w:p>
    <w:p w14:paraId="571C5919" w14:textId="77777777" w:rsidR="0014029E" w:rsidRPr="008E435C" w:rsidRDefault="0014029E" w:rsidP="0014029E">
      <w:pPr>
        <w:jc w:val="both"/>
        <w:rPr>
          <w:rFonts w:asciiTheme="minorHAnsi" w:hAnsiTheme="minorHAnsi" w:cstheme="minorHAnsi"/>
          <w:sz w:val="28"/>
          <w:szCs w:val="28"/>
        </w:rPr>
      </w:pPr>
      <w:proofErr w:type="spellStart"/>
      <w:r>
        <w:rPr>
          <w:rFonts w:asciiTheme="minorHAnsi" w:hAnsiTheme="minorHAnsi" w:cstheme="minorHAnsi"/>
          <w:sz w:val="28"/>
          <w:szCs w:val="28"/>
        </w:rPr>
        <w:t>Mr</w:t>
      </w:r>
      <w:proofErr w:type="spellEnd"/>
      <w:r>
        <w:rPr>
          <w:rFonts w:asciiTheme="minorHAnsi" w:hAnsiTheme="minorHAnsi" w:cstheme="minorHAnsi"/>
          <w:sz w:val="28"/>
          <w:szCs w:val="28"/>
        </w:rPr>
        <w:t xml:space="preserve"> Dele </w:t>
      </w:r>
      <w:proofErr w:type="spellStart"/>
      <w:r>
        <w:rPr>
          <w:rFonts w:asciiTheme="minorHAnsi" w:hAnsiTheme="minorHAnsi" w:cstheme="minorHAnsi"/>
          <w:sz w:val="28"/>
          <w:szCs w:val="28"/>
        </w:rPr>
        <w:t>Ayanleke</w:t>
      </w:r>
      <w:proofErr w:type="spellEnd"/>
      <w:r>
        <w:rPr>
          <w:rFonts w:asciiTheme="minorHAnsi" w:hAnsiTheme="minorHAnsi" w:cstheme="minorHAnsi"/>
          <w:sz w:val="28"/>
          <w:szCs w:val="28"/>
        </w:rPr>
        <w:t xml:space="preserve"> while welcoming the members of the forum emphasized the need </w:t>
      </w:r>
      <w:r w:rsidRPr="008E435C">
        <w:rPr>
          <w:rFonts w:asciiTheme="minorHAnsi" w:hAnsiTheme="minorHAnsi" w:cstheme="minorHAnsi"/>
          <w:sz w:val="28"/>
          <w:szCs w:val="28"/>
        </w:rPr>
        <w:t xml:space="preserve">to deliberate on how this companies’ forum will be </w:t>
      </w:r>
      <w:proofErr w:type="spellStart"/>
      <w:r w:rsidRPr="008E435C">
        <w:rPr>
          <w:rFonts w:asciiTheme="minorHAnsi" w:hAnsiTheme="minorHAnsi" w:cstheme="minorHAnsi"/>
          <w:sz w:val="28"/>
          <w:szCs w:val="28"/>
        </w:rPr>
        <w:t>organised</w:t>
      </w:r>
      <w:proofErr w:type="spellEnd"/>
      <w:r w:rsidRPr="008E435C">
        <w:rPr>
          <w:rFonts w:asciiTheme="minorHAnsi" w:hAnsiTheme="minorHAnsi" w:cstheme="minorHAnsi"/>
          <w:sz w:val="28"/>
          <w:szCs w:val="28"/>
        </w:rPr>
        <w:t xml:space="preserve"> independent of NEITI. My chairman asked me to plead with us on how we can help NEITI to manage its mandate, which will not only improve the revenue generation of Nigeria but also improve its global landscape. We need to assist the solid minerals sector to be </w:t>
      </w:r>
      <w:proofErr w:type="spellStart"/>
      <w:r w:rsidRPr="008E435C">
        <w:rPr>
          <w:rFonts w:asciiTheme="minorHAnsi" w:hAnsiTheme="minorHAnsi" w:cstheme="minorHAnsi"/>
          <w:sz w:val="28"/>
          <w:szCs w:val="28"/>
        </w:rPr>
        <w:t>organised</w:t>
      </w:r>
      <w:proofErr w:type="spellEnd"/>
      <w:r w:rsidRPr="008E435C">
        <w:rPr>
          <w:rFonts w:asciiTheme="minorHAnsi" w:hAnsiTheme="minorHAnsi" w:cstheme="minorHAnsi"/>
          <w:sz w:val="28"/>
          <w:szCs w:val="28"/>
        </w:rPr>
        <w:t xml:space="preserve">, there is need to ensure we come on board and commit our quota to the NEITI process and the benefit and growth of our economy. </w:t>
      </w:r>
    </w:p>
    <w:p w14:paraId="347DAC4B" w14:textId="77777777" w:rsidR="0014029E" w:rsidRPr="008E435C" w:rsidRDefault="0014029E" w:rsidP="003F27F1">
      <w:pPr>
        <w:jc w:val="both"/>
        <w:rPr>
          <w:rFonts w:asciiTheme="minorHAnsi" w:hAnsiTheme="minorHAnsi" w:cstheme="minorHAnsi"/>
          <w:sz w:val="28"/>
          <w:szCs w:val="28"/>
        </w:rPr>
      </w:pPr>
    </w:p>
    <w:p w14:paraId="3B534393" w14:textId="32416AAE" w:rsidR="00B44971" w:rsidRPr="0014029E" w:rsidRDefault="0014029E" w:rsidP="0014029E">
      <w:pPr>
        <w:pStyle w:val="ListParagraph"/>
        <w:numPr>
          <w:ilvl w:val="1"/>
          <w:numId w:val="30"/>
        </w:numPr>
        <w:jc w:val="both"/>
        <w:rPr>
          <w:rFonts w:cstheme="minorHAnsi"/>
          <w:b/>
          <w:bCs/>
          <w:sz w:val="28"/>
          <w:szCs w:val="28"/>
        </w:rPr>
      </w:pPr>
      <w:r>
        <w:rPr>
          <w:rFonts w:cstheme="minorHAnsi"/>
          <w:b/>
          <w:bCs/>
          <w:sz w:val="28"/>
          <w:szCs w:val="28"/>
        </w:rPr>
        <w:t xml:space="preserve"> </w:t>
      </w:r>
      <w:r w:rsidR="00B44971" w:rsidRPr="0014029E">
        <w:rPr>
          <w:rFonts w:cstheme="minorHAnsi"/>
          <w:b/>
          <w:bCs/>
          <w:sz w:val="28"/>
          <w:szCs w:val="28"/>
        </w:rPr>
        <w:t xml:space="preserve">Presentation by Dr Mike </w:t>
      </w:r>
      <w:proofErr w:type="spellStart"/>
      <w:r w:rsidR="00B44971" w:rsidRPr="0014029E">
        <w:rPr>
          <w:rFonts w:cstheme="minorHAnsi"/>
          <w:b/>
          <w:bCs/>
          <w:sz w:val="28"/>
          <w:szCs w:val="28"/>
        </w:rPr>
        <w:t>Uzoigwe</w:t>
      </w:r>
      <w:proofErr w:type="spellEnd"/>
      <w:r w:rsidR="00C7361E" w:rsidRPr="0014029E">
        <w:rPr>
          <w:rFonts w:cstheme="minorHAnsi"/>
          <w:b/>
          <w:bCs/>
          <w:sz w:val="28"/>
          <w:szCs w:val="28"/>
        </w:rPr>
        <w:t xml:space="preserve"> </w:t>
      </w:r>
      <w:r w:rsidR="00C7361E" w:rsidRPr="0014029E">
        <w:rPr>
          <w:rFonts w:cstheme="minorHAnsi"/>
          <w:b/>
          <w:sz w:val="28"/>
          <w:szCs w:val="28"/>
        </w:rPr>
        <w:t xml:space="preserve">the former EITI Country Manager for Lusophone and Anglophone Africa and an Independent consultant with DNH Advisory.  </w:t>
      </w:r>
    </w:p>
    <w:p w14:paraId="2A8E8762" w14:textId="77777777" w:rsidR="00BF1D1E" w:rsidRPr="008E435C" w:rsidRDefault="00BF1D1E" w:rsidP="00BF1D1E">
      <w:pPr>
        <w:jc w:val="both"/>
        <w:rPr>
          <w:rFonts w:asciiTheme="minorHAnsi" w:hAnsiTheme="minorHAnsi" w:cstheme="minorHAnsi"/>
          <w:sz w:val="28"/>
          <w:szCs w:val="28"/>
        </w:rPr>
      </w:pPr>
    </w:p>
    <w:p w14:paraId="342B21DB" w14:textId="77777777"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lang w:val="en-GB"/>
        </w:rPr>
        <w:t xml:space="preserve">Dr Michael </w:t>
      </w:r>
      <w:proofErr w:type="spellStart"/>
      <w:r w:rsidRPr="008E435C">
        <w:rPr>
          <w:rFonts w:asciiTheme="minorHAnsi" w:hAnsiTheme="minorHAnsi" w:cstheme="minorHAnsi"/>
          <w:sz w:val="28"/>
          <w:szCs w:val="28"/>
          <w:lang w:val="en-GB"/>
        </w:rPr>
        <w:t>Uzoigwe</w:t>
      </w:r>
      <w:proofErr w:type="spellEnd"/>
      <w:r w:rsidRPr="008E435C">
        <w:rPr>
          <w:rFonts w:asciiTheme="minorHAnsi" w:hAnsiTheme="minorHAnsi" w:cstheme="minorHAnsi"/>
          <w:sz w:val="28"/>
          <w:szCs w:val="28"/>
          <w:lang w:val="en-GB"/>
        </w:rPr>
        <w:t xml:space="preserve"> made a presentation on strengthening Company Participation in the EITI Process. He began his presentation by highlighting the Vision, Mission and Purpose of EITI as follows;</w:t>
      </w:r>
    </w:p>
    <w:p w14:paraId="75BE9BA8" w14:textId="77777777" w:rsidR="00BF1D1E" w:rsidRPr="008E435C" w:rsidRDefault="00BF1D1E" w:rsidP="00BF1D1E">
      <w:pPr>
        <w:pStyle w:val="ListParagraph"/>
        <w:numPr>
          <w:ilvl w:val="0"/>
          <w:numId w:val="17"/>
        </w:numPr>
        <w:spacing w:line="259" w:lineRule="auto"/>
        <w:jc w:val="both"/>
        <w:rPr>
          <w:rFonts w:cstheme="minorHAnsi"/>
          <w:sz w:val="28"/>
          <w:szCs w:val="28"/>
        </w:rPr>
      </w:pPr>
      <w:r w:rsidRPr="008E435C">
        <w:rPr>
          <w:rFonts w:cstheme="minorHAnsi"/>
          <w:sz w:val="28"/>
          <w:szCs w:val="28"/>
        </w:rPr>
        <w:t>Vision: A country’s natural resource wealth belongs to its citizens.</w:t>
      </w:r>
    </w:p>
    <w:p w14:paraId="2C6678B7" w14:textId="77777777" w:rsidR="00BF1D1E" w:rsidRPr="008E435C" w:rsidRDefault="00BF1D1E" w:rsidP="00BF1D1E">
      <w:pPr>
        <w:pStyle w:val="ListParagraph"/>
        <w:numPr>
          <w:ilvl w:val="0"/>
          <w:numId w:val="17"/>
        </w:numPr>
        <w:spacing w:line="259" w:lineRule="auto"/>
        <w:jc w:val="both"/>
        <w:rPr>
          <w:rFonts w:cstheme="minorHAnsi"/>
          <w:sz w:val="28"/>
          <w:szCs w:val="28"/>
        </w:rPr>
      </w:pPr>
      <w:r w:rsidRPr="008E435C">
        <w:rPr>
          <w:rFonts w:cstheme="minorHAnsi"/>
          <w:sz w:val="28"/>
          <w:szCs w:val="28"/>
        </w:rPr>
        <w:t>Mission: Working together to improve the governance of the extractive sector.</w:t>
      </w:r>
    </w:p>
    <w:p w14:paraId="7231C18B" w14:textId="77777777" w:rsidR="00BF1D1E" w:rsidRPr="008E435C" w:rsidRDefault="00BF1D1E" w:rsidP="00BF1D1E">
      <w:pPr>
        <w:pStyle w:val="ListParagraph"/>
        <w:numPr>
          <w:ilvl w:val="0"/>
          <w:numId w:val="17"/>
        </w:numPr>
        <w:spacing w:line="259" w:lineRule="auto"/>
        <w:jc w:val="both"/>
        <w:rPr>
          <w:rFonts w:cstheme="minorHAnsi"/>
          <w:sz w:val="28"/>
          <w:szCs w:val="28"/>
        </w:rPr>
      </w:pPr>
      <w:r w:rsidRPr="008E435C">
        <w:rPr>
          <w:rFonts w:cstheme="minorHAnsi"/>
          <w:sz w:val="28"/>
          <w:szCs w:val="28"/>
        </w:rPr>
        <w:t>Purpose: The global standard for the good governance of oil, gas and mineral resources.</w:t>
      </w:r>
    </w:p>
    <w:p w14:paraId="64ABF6E2" w14:textId="21E7CCE9"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lang w:val="en-GB"/>
        </w:rPr>
        <w:t xml:space="preserve">Dr </w:t>
      </w:r>
      <w:proofErr w:type="spellStart"/>
      <w:r w:rsidRPr="008E435C">
        <w:rPr>
          <w:rFonts w:asciiTheme="minorHAnsi" w:hAnsiTheme="minorHAnsi" w:cstheme="minorHAnsi"/>
          <w:sz w:val="28"/>
          <w:szCs w:val="28"/>
          <w:lang w:val="en-GB"/>
        </w:rPr>
        <w:t>Uzoigwe</w:t>
      </w:r>
      <w:proofErr w:type="spellEnd"/>
      <w:r w:rsidRPr="008E435C">
        <w:rPr>
          <w:rFonts w:asciiTheme="minorHAnsi" w:hAnsiTheme="minorHAnsi" w:cstheme="minorHAnsi"/>
          <w:sz w:val="28"/>
          <w:szCs w:val="28"/>
          <w:lang w:val="en-GB"/>
        </w:rPr>
        <w:t xml:space="preserve"> explained that through its multi </w:t>
      </w:r>
      <w:r w:rsidR="002559BB" w:rsidRPr="008E435C">
        <w:rPr>
          <w:rFonts w:asciiTheme="minorHAnsi" w:hAnsiTheme="minorHAnsi" w:cstheme="minorHAnsi"/>
          <w:sz w:val="28"/>
          <w:szCs w:val="28"/>
          <w:lang w:val="en-GB"/>
        </w:rPr>
        <w:t>stakeholders’</w:t>
      </w:r>
      <w:r w:rsidRPr="008E435C">
        <w:rPr>
          <w:rFonts w:asciiTheme="minorHAnsi" w:hAnsiTheme="minorHAnsi" w:cstheme="minorHAnsi"/>
          <w:sz w:val="28"/>
          <w:szCs w:val="28"/>
          <w:lang w:val="en-GB"/>
        </w:rPr>
        <w:t xml:space="preserve"> approach and global standard the EITI promotes the open and accountable management of oil, gas and mineral resources.</w:t>
      </w:r>
    </w:p>
    <w:p w14:paraId="045421B1" w14:textId="189005FF" w:rsidR="00B44971" w:rsidRPr="008E435C" w:rsidRDefault="002559BB" w:rsidP="00BF1D1E">
      <w:pPr>
        <w:jc w:val="both"/>
        <w:rPr>
          <w:rFonts w:asciiTheme="minorHAnsi" w:hAnsiTheme="minorHAnsi" w:cstheme="minorHAnsi"/>
          <w:sz w:val="28"/>
          <w:szCs w:val="28"/>
        </w:rPr>
      </w:pPr>
      <w:r>
        <w:rPr>
          <w:rFonts w:asciiTheme="minorHAnsi" w:hAnsiTheme="minorHAnsi" w:cstheme="minorHAnsi"/>
          <w:sz w:val="28"/>
          <w:szCs w:val="28"/>
        </w:rPr>
        <w:t xml:space="preserve">He described what </w:t>
      </w:r>
      <w:r w:rsidR="00B44971" w:rsidRPr="008E435C">
        <w:rPr>
          <w:rFonts w:asciiTheme="minorHAnsi" w:hAnsiTheme="minorHAnsi" w:cstheme="minorHAnsi"/>
          <w:sz w:val="28"/>
          <w:szCs w:val="28"/>
        </w:rPr>
        <w:t xml:space="preserve">the EITI is all about and the role companies are supposed to play in the process. For many of you that are here, you want </w:t>
      </w:r>
      <w:r w:rsidR="00905663" w:rsidRPr="008E435C">
        <w:rPr>
          <w:rFonts w:asciiTheme="minorHAnsi" w:hAnsiTheme="minorHAnsi" w:cstheme="minorHAnsi"/>
          <w:sz w:val="28"/>
          <w:szCs w:val="28"/>
        </w:rPr>
        <w:t xml:space="preserve">to ensure that your company </w:t>
      </w:r>
      <w:r w:rsidR="0060399C" w:rsidRPr="008E435C">
        <w:rPr>
          <w:rFonts w:asciiTheme="minorHAnsi" w:hAnsiTheme="minorHAnsi" w:cstheme="minorHAnsi"/>
          <w:sz w:val="28"/>
          <w:szCs w:val="28"/>
        </w:rPr>
        <w:t>fulfils</w:t>
      </w:r>
      <w:r w:rsidR="00B44971" w:rsidRPr="008E435C">
        <w:rPr>
          <w:rFonts w:asciiTheme="minorHAnsi" w:hAnsiTheme="minorHAnsi" w:cstheme="minorHAnsi"/>
          <w:sz w:val="28"/>
          <w:szCs w:val="28"/>
        </w:rPr>
        <w:t xml:space="preserve"> that statutory requirement and </w:t>
      </w:r>
      <w:r w:rsidR="00BF1D1E" w:rsidRPr="008E435C">
        <w:rPr>
          <w:rFonts w:asciiTheme="minorHAnsi" w:hAnsiTheme="minorHAnsi" w:cstheme="minorHAnsi"/>
          <w:sz w:val="28"/>
          <w:szCs w:val="28"/>
        </w:rPr>
        <w:t>I</w:t>
      </w:r>
      <w:r w:rsidR="00B44971" w:rsidRPr="008E435C">
        <w:rPr>
          <w:rFonts w:asciiTheme="minorHAnsi" w:hAnsiTheme="minorHAnsi" w:cstheme="minorHAnsi"/>
          <w:sz w:val="28"/>
          <w:szCs w:val="28"/>
        </w:rPr>
        <w:t xml:space="preserve"> want to say that today’s meeting will reveal how we can do things differently. </w:t>
      </w:r>
    </w:p>
    <w:p w14:paraId="45460094" w14:textId="77F64DD4" w:rsidR="00BF1D1E" w:rsidRPr="008E435C" w:rsidRDefault="00B44971" w:rsidP="00BF1D1E">
      <w:pPr>
        <w:jc w:val="both"/>
        <w:rPr>
          <w:rFonts w:asciiTheme="minorHAnsi" w:hAnsiTheme="minorHAnsi" w:cstheme="minorHAnsi"/>
          <w:sz w:val="28"/>
          <w:szCs w:val="28"/>
        </w:rPr>
      </w:pPr>
      <w:r w:rsidRPr="008E435C">
        <w:rPr>
          <w:rFonts w:asciiTheme="minorHAnsi" w:hAnsiTheme="minorHAnsi" w:cstheme="minorHAnsi"/>
          <w:sz w:val="28"/>
          <w:szCs w:val="28"/>
        </w:rPr>
        <w:t>The EITI is about represent</w:t>
      </w:r>
      <w:r w:rsidR="00BF1D1E" w:rsidRPr="008E435C">
        <w:rPr>
          <w:rFonts w:asciiTheme="minorHAnsi" w:hAnsiTheme="minorHAnsi" w:cstheme="minorHAnsi"/>
          <w:sz w:val="28"/>
          <w:szCs w:val="28"/>
        </w:rPr>
        <w:t>ation</w:t>
      </w:r>
      <w:r w:rsidRPr="008E435C">
        <w:rPr>
          <w:rFonts w:asciiTheme="minorHAnsi" w:hAnsiTheme="minorHAnsi" w:cstheme="minorHAnsi"/>
          <w:sz w:val="28"/>
          <w:szCs w:val="28"/>
        </w:rPr>
        <w:t xml:space="preserve">, if you are not represented, how are you going to practise it? What are the creative ways that companies can maximise the full </w:t>
      </w:r>
      <w:r w:rsidRPr="008E435C">
        <w:rPr>
          <w:rFonts w:asciiTheme="minorHAnsi" w:hAnsiTheme="minorHAnsi" w:cstheme="minorHAnsi"/>
          <w:sz w:val="28"/>
          <w:szCs w:val="28"/>
        </w:rPr>
        <w:lastRenderedPageBreak/>
        <w:t xml:space="preserve">potential of the EITI? My expectation is that we should get to the point where we can come with solutions on what companies will do. It will be a meeting of how well those of us in the room understand the EITI and being able to give relevant feedback to respective companies. </w:t>
      </w:r>
    </w:p>
    <w:p w14:paraId="348A7318" w14:textId="6E232872"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lang w:val="en-GB"/>
        </w:rPr>
        <w:t>He highlighted the EITI Principles and what it represents</w:t>
      </w:r>
      <w:r w:rsidR="002559BB">
        <w:rPr>
          <w:rFonts w:asciiTheme="minorHAnsi" w:hAnsiTheme="minorHAnsi" w:cstheme="minorHAnsi"/>
          <w:sz w:val="28"/>
          <w:szCs w:val="28"/>
          <w:lang w:val="en-GB"/>
        </w:rPr>
        <w:t xml:space="preserve"> as follows;</w:t>
      </w:r>
    </w:p>
    <w:p w14:paraId="3E6E1E6F" w14:textId="77777777" w:rsidR="00F67789" w:rsidRPr="008E435C" w:rsidRDefault="009B7860" w:rsidP="00BF1D1E">
      <w:pPr>
        <w:numPr>
          <w:ilvl w:val="0"/>
          <w:numId w:val="18"/>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i/>
          <w:iCs/>
          <w:sz w:val="28"/>
          <w:szCs w:val="28"/>
          <w:lang w:val="en-GB"/>
        </w:rPr>
        <w:t>We share a belief that the prudent use of natural resource wealth should be an important engine for sustainable economic growth that contributes to sustainable development and poverty reduction, but if not managed properly, can create negative economic and social impacts.</w:t>
      </w:r>
    </w:p>
    <w:p w14:paraId="21926370" w14:textId="77777777" w:rsidR="00F67789" w:rsidRPr="008E435C" w:rsidRDefault="009B7860" w:rsidP="00BF1D1E">
      <w:pPr>
        <w:numPr>
          <w:ilvl w:val="0"/>
          <w:numId w:val="18"/>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i/>
          <w:iCs/>
          <w:sz w:val="28"/>
          <w:szCs w:val="28"/>
          <w:lang w:val="en-GB"/>
        </w:rPr>
        <w:t> We affirm that management of natural resource wealth for the benefit of a country’s citizens is in the domain of sovereign governments to be exercised in the interest of their national development.</w:t>
      </w:r>
    </w:p>
    <w:p w14:paraId="07FD94BC" w14:textId="77777777" w:rsidR="00BF1D1E" w:rsidRPr="008E435C" w:rsidRDefault="009B7860" w:rsidP="00BF1D1E">
      <w:pPr>
        <w:numPr>
          <w:ilvl w:val="0"/>
          <w:numId w:val="18"/>
        </w:numPr>
        <w:spacing w:after="160" w:line="259" w:lineRule="auto"/>
        <w:jc w:val="both"/>
        <w:rPr>
          <w:rFonts w:asciiTheme="minorHAnsi" w:hAnsiTheme="minorHAnsi" w:cstheme="minorHAnsi"/>
          <w:sz w:val="28"/>
          <w:szCs w:val="28"/>
        </w:rPr>
      </w:pPr>
      <w:r w:rsidRPr="008E435C">
        <w:rPr>
          <w:rFonts w:asciiTheme="minorHAnsi" w:hAnsiTheme="minorHAnsi" w:cstheme="minorHAnsi"/>
          <w:i/>
          <w:iCs/>
          <w:sz w:val="28"/>
          <w:szCs w:val="28"/>
          <w:lang w:val="en-GB"/>
        </w:rPr>
        <w:t> We recognise that the benefits of resource extraction occur as revenue streams over many years and can be highly price dependent.</w:t>
      </w:r>
    </w:p>
    <w:p w14:paraId="263FA9FE" w14:textId="77777777" w:rsidR="00BF1D1E" w:rsidRPr="008E435C" w:rsidRDefault="00BF1D1E" w:rsidP="00BF1D1E">
      <w:pPr>
        <w:numPr>
          <w:ilvl w:val="0"/>
          <w:numId w:val="18"/>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i/>
          <w:iCs/>
          <w:sz w:val="28"/>
          <w:szCs w:val="28"/>
          <w:lang w:val="en-GB"/>
        </w:rPr>
        <w:t>We recognise that a public understanding of government revenues and expenditure over time could help public debate and inform choice of appropriate and realistic options for sustainable development</w:t>
      </w:r>
    </w:p>
    <w:p w14:paraId="736949DD" w14:textId="77777777" w:rsidR="00CB6D86" w:rsidRPr="008E435C" w:rsidRDefault="009B7860" w:rsidP="00BF1D1E">
      <w:pPr>
        <w:numPr>
          <w:ilvl w:val="0"/>
          <w:numId w:val="19"/>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i/>
          <w:iCs/>
          <w:sz w:val="28"/>
          <w:szCs w:val="28"/>
          <w:lang w:val="en-GB"/>
        </w:rPr>
        <w:t>We underline the importance of transparency by governments and companies in the extractive industries and the need to enhance public financial management and accountability. </w:t>
      </w:r>
    </w:p>
    <w:p w14:paraId="2943A643" w14:textId="704B5EDE" w:rsidR="00CB6D86" w:rsidRPr="008E435C" w:rsidRDefault="009B7860" w:rsidP="00BF1D1E">
      <w:pPr>
        <w:numPr>
          <w:ilvl w:val="0"/>
          <w:numId w:val="19"/>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i/>
          <w:iCs/>
          <w:sz w:val="28"/>
          <w:szCs w:val="28"/>
          <w:lang w:val="en-GB"/>
        </w:rPr>
        <w:t>We recognise that achievement of greater transparency must be set in the context of respect for contracts and laws</w:t>
      </w:r>
      <w:r w:rsidR="002559BB">
        <w:rPr>
          <w:rFonts w:asciiTheme="minorHAnsi" w:hAnsiTheme="minorHAnsi" w:cstheme="minorHAnsi"/>
          <w:i/>
          <w:iCs/>
          <w:sz w:val="28"/>
          <w:szCs w:val="28"/>
          <w:lang w:val="en-GB"/>
        </w:rPr>
        <w:t xml:space="preserve"> amongst other functions.</w:t>
      </w:r>
    </w:p>
    <w:p w14:paraId="037B473A" w14:textId="16836FF3"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lang w:val="en-GB"/>
        </w:rPr>
        <w:t xml:space="preserve">Dr </w:t>
      </w:r>
      <w:proofErr w:type="spellStart"/>
      <w:r w:rsidRPr="008E435C">
        <w:rPr>
          <w:rFonts w:asciiTheme="minorHAnsi" w:hAnsiTheme="minorHAnsi" w:cstheme="minorHAnsi"/>
          <w:sz w:val="28"/>
          <w:szCs w:val="28"/>
          <w:lang w:val="en-GB"/>
        </w:rPr>
        <w:t>Uzoigwe</w:t>
      </w:r>
      <w:proofErr w:type="spellEnd"/>
      <w:r w:rsidRPr="008E435C">
        <w:rPr>
          <w:rFonts w:asciiTheme="minorHAnsi" w:hAnsiTheme="minorHAnsi" w:cstheme="minorHAnsi"/>
          <w:sz w:val="28"/>
          <w:szCs w:val="28"/>
          <w:lang w:val="en-GB"/>
        </w:rPr>
        <w:t xml:space="preserve"> explained that the EITI Global Standard covers the EITI Value chain from development of natural resources to public benefit. He highlighted the value of extractive data, noting that it </w:t>
      </w:r>
    </w:p>
    <w:p w14:paraId="2B683C5C" w14:textId="77777777" w:rsidR="00BF1D1E" w:rsidRPr="008E435C" w:rsidRDefault="00BF1D1E" w:rsidP="00BF1D1E">
      <w:pPr>
        <w:pStyle w:val="ListParagraph"/>
        <w:numPr>
          <w:ilvl w:val="0"/>
          <w:numId w:val="20"/>
        </w:numPr>
        <w:spacing w:line="259" w:lineRule="auto"/>
        <w:jc w:val="both"/>
        <w:rPr>
          <w:rFonts w:cstheme="minorHAnsi"/>
          <w:sz w:val="28"/>
          <w:szCs w:val="28"/>
        </w:rPr>
      </w:pPr>
      <w:r w:rsidRPr="008E435C">
        <w:rPr>
          <w:rFonts w:cstheme="minorHAnsi"/>
          <w:sz w:val="28"/>
          <w:szCs w:val="28"/>
        </w:rPr>
        <w:t>Promotes public debate</w:t>
      </w:r>
    </w:p>
    <w:p w14:paraId="58E0696A" w14:textId="77777777" w:rsidR="00BF1D1E" w:rsidRPr="008E435C" w:rsidRDefault="00BF1D1E" w:rsidP="00BF1D1E">
      <w:pPr>
        <w:pStyle w:val="ListParagraph"/>
        <w:numPr>
          <w:ilvl w:val="0"/>
          <w:numId w:val="20"/>
        </w:numPr>
        <w:spacing w:line="259" w:lineRule="auto"/>
        <w:jc w:val="both"/>
        <w:rPr>
          <w:rFonts w:cstheme="minorHAnsi"/>
          <w:sz w:val="28"/>
          <w:szCs w:val="28"/>
        </w:rPr>
      </w:pPr>
      <w:r w:rsidRPr="008E435C">
        <w:rPr>
          <w:rFonts w:cstheme="minorHAnsi"/>
          <w:sz w:val="28"/>
          <w:szCs w:val="28"/>
        </w:rPr>
        <w:t xml:space="preserve">Inform legal and fiscal reforms </w:t>
      </w:r>
    </w:p>
    <w:p w14:paraId="3438F91A" w14:textId="77777777" w:rsidR="00BF1D1E" w:rsidRPr="008E435C" w:rsidRDefault="00BF1D1E" w:rsidP="00BF1D1E">
      <w:pPr>
        <w:pStyle w:val="ListParagraph"/>
        <w:numPr>
          <w:ilvl w:val="0"/>
          <w:numId w:val="20"/>
        </w:numPr>
        <w:spacing w:line="259" w:lineRule="auto"/>
        <w:jc w:val="both"/>
        <w:rPr>
          <w:rFonts w:cstheme="minorHAnsi"/>
          <w:sz w:val="28"/>
          <w:szCs w:val="28"/>
        </w:rPr>
      </w:pPr>
      <w:r w:rsidRPr="008E435C">
        <w:rPr>
          <w:rFonts w:cstheme="minorHAnsi"/>
          <w:sz w:val="28"/>
          <w:szCs w:val="28"/>
        </w:rPr>
        <w:t xml:space="preserve">Clarify investment environment </w:t>
      </w:r>
    </w:p>
    <w:p w14:paraId="08B91C03" w14:textId="77777777" w:rsidR="00BF1D1E" w:rsidRPr="008E435C" w:rsidRDefault="00BF1D1E" w:rsidP="00BF1D1E">
      <w:pPr>
        <w:pStyle w:val="ListParagraph"/>
        <w:numPr>
          <w:ilvl w:val="0"/>
          <w:numId w:val="20"/>
        </w:numPr>
        <w:spacing w:line="259" w:lineRule="auto"/>
        <w:jc w:val="both"/>
        <w:rPr>
          <w:rFonts w:cstheme="minorHAnsi"/>
          <w:sz w:val="28"/>
          <w:szCs w:val="28"/>
        </w:rPr>
      </w:pPr>
      <w:r w:rsidRPr="008E435C">
        <w:rPr>
          <w:rFonts w:cstheme="minorHAnsi"/>
          <w:sz w:val="28"/>
          <w:szCs w:val="28"/>
        </w:rPr>
        <w:t xml:space="preserve">Minimise corruption risk </w:t>
      </w:r>
    </w:p>
    <w:p w14:paraId="40745018" w14:textId="004579DE" w:rsidR="00BF1D1E" w:rsidRPr="008E435C" w:rsidRDefault="00AB057C" w:rsidP="00BF1D1E">
      <w:pPr>
        <w:pStyle w:val="ListParagraph"/>
        <w:numPr>
          <w:ilvl w:val="0"/>
          <w:numId w:val="20"/>
        </w:numPr>
        <w:spacing w:line="259" w:lineRule="auto"/>
        <w:jc w:val="both"/>
        <w:rPr>
          <w:rFonts w:cstheme="minorHAnsi"/>
          <w:sz w:val="28"/>
          <w:szCs w:val="28"/>
        </w:rPr>
      </w:pPr>
      <w:r w:rsidRPr="008E435C">
        <w:rPr>
          <w:rFonts w:cstheme="minorHAnsi"/>
          <w:sz w:val="28"/>
          <w:szCs w:val="28"/>
        </w:rPr>
        <w:t>Strengthen</w:t>
      </w:r>
      <w:r w:rsidR="00BF1D1E" w:rsidRPr="008E435C">
        <w:rPr>
          <w:rFonts w:cstheme="minorHAnsi"/>
          <w:sz w:val="28"/>
          <w:szCs w:val="28"/>
        </w:rPr>
        <w:t xml:space="preserve"> tax collection </w:t>
      </w:r>
    </w:p>
    <w:p w14:paraId="49317A9D" w14:textId="77777777" w:rsidR="00BF1D1E" w:rsidRPr="008E435C" w:rsidRDefault="00BF1D1E" w:rsidP="00BF1D1E">
      <w:pPr>
        <w:pStyle w:val="ListParagraph"/>
        <w:numPr>
          <w:ilvl w:val="0"/>
          <w:numId w:val="20"/>
        </w:numPr>
        <w:spacing w:line="259" w:lineRule="auto"/>
        <w:jc w:val="both"/>
        <w:rPr>
          <w:rFonts w:cstheme="minorHAnsi"/>
          <w:sz w:val="28"/>
          <w:szCs w:val="28"/>
        </w:rPr>
      </w:pPr>
      <w:r w:rsidRPr="008E435C">
        <w:rPr>
          <w:rFonts w:cstheme="minorHAnsi"/>
          <w:sz w:val="28"/>
          <w:szCs w:val="28"/>
        </w:rPr>
        <w:t>Monitor revenue sharing with communities</w:t>
      </w:r>
    </w:p>
    <w:p w14:paraId="0A39C755" w14:textId="3E3DB129"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lang w:val="en-GB"/>
        </w:rPr>
        <w:lastRenderedPageBreak/>
        <w:t xml:space="preserve">He took the participants through Requirement 1.2 which is on Industry Engagement. The objective of this requirement is that extractive companies are fully actively and effectively engaged in the EITI </w:t>
      </w:r>
      <w:r w:rsidR="00980820">
        <w:rPr>
          <w:rFonts w:asciiTheme="minorHAnsi" w:hAnsiTheme="minorHAnsi" w:cstheme="minorHAnsi"/>
          <w:sz w:val="28"/>
          <w:szCs w:val="28"/>
          <w:lang w:val="en-GB"/>
        </w:rPr>
        <w:t>through</w:t>
      </w:r>
      <w:r w:rsidRPr="008E435C">
        <w:rPr>
          <w:rFonts w:asciiTheme="minorHAnsi" w:hAnsiTheme="minorHAnsi" w:cstheme="minorHAnsi"/>
          <w:sz w:val="28"/>
          <w:szCs w:val="28"/>
          <w:lang w:val="en-GB"/>
        </w:rPr>
        <w:t xml:space="preserve"> disclosures and participation in the work of multi stakeholders’ group</w:t>
      </w:r>
      <w:r w:rsidR="00980820">
        <w:rPr>
          <w:rFonts w:asciiTheme="minorHAnsi" w:hAnsiTheme="minorHAnsi" w:cstheme="minorHAnsi"/>
          <w:sz w:val="28"/>
          <w:szCs w:val="28"/>
          <w:lang w:val="en-GB"/>
        </w:rPr>
        <w:t>.</w:t>
      </w:r>
      <w:r w:rsidRPr="008E435C">
        <w:rPr>
          <w:rFonts w:asciiTheme="minorHAnsi" w:hAnsiTheme="minorHAnsi" w:cstheme="minorHAnsi"/>
          <w:sz w:val="28"/>
          <w:szCs w:val="28"/>
          <w:lang w:val="en-GB"/>
        </w:rPr>
        <w:t xml:space="preserve">  </w:t>
      </w:r>
      <w:r w:rsidR="00980820">
        <w:rPr>
          <w:rFonts w:asciiTheme="minorHAnsi" w:hAnsiTheme="minorHAnsi" w:cstheme="minorHAnsi"/>
          <w:sz w:val="28"/>
          <w:szCs w:val="28"/>
          <w:lang w:val="en-GB"/>
        </w:rPr>
        <w:t>T</w:t>
      </w:r>
      <w:r w:rsidRPr="008E435C">
        <w:rPr>
          <w:rFonts w:asciiTheme="minorHAnsi" w:hAnsiTheme="minorHAnsi" w:cstheme="minorHAnsi"/>
          <w:sz w:val="28"/>
          <w:szCs w:val="28"/>
          <w:lang w:val="en-GB"/>
        </w:rPr>
        <w:t>he government</w:t>
      </w:r>
      <w:r w:rsidR="00980820">
        <w:rPr>
          <w:rFonts w:asciiTheme="minorHAnsi" w:hAnsiTheme="minorHAnsi" w:cstheme="minorHAnsi"/>
          <w:sz w:val="28"/>
          <w:szCs w:val="28"/>
          <w:lang w:val="en-GB"/>
        </w:rPr>
        <w:t xml:space="preserve"> through the NSWG also</w:t>
      </w:r>
      <w:r w:rsidRPr="008E435C">
        <w:rPr>
          <w:rFonts w:asciiTheme="minorHAnsi" w:hAnsiTheme="minorHAnsi" w:cstheme="minorHAnsi"/>
          <w:sz w:val="28"/>
          <w:szCs w:val="28"/>
          <w:lang w:val="en-GB"/>
        </w:rPr>
        <w:t xml:space="preserve"> ensures that reporting companies engaged in the EITI are aligning their practices with principles of good governance as outlined in the expectations of EITI supporting companies as follows;</w:t>
      </w:r>
    </w:p>
    <w:p w14:paraId="65A0C9BD" w14:textId="77777777" w:rsidR="00555798" w:rsidRPr="008E435C" w:rsidRDefault="009B7860" w:rsidP="00BF1D1E">
      <w:pPr>
        <w:numPr>
          <w:ilvl w:val="0"/>
          <w:numId w:val="21"/>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 xml:space="preserve">Companies must be fully, actively and effectively engaged in the EITI process. </w:t>
      </w:r>
    </w:p>
    <w:p w14:paraId="64684AE6" w14:textId="5FC23D45" w:rsidR="00555798" w:rsidRPr="008E435C" w:rsidRDefault="009B7860" w:rsidP="00BF1D1E">
      <w:pPr>
        <w:numPr>
          <w:ilvl w:val="0"/>
          <w:numId w:val="21"/>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Companies are expected to publish an anti-corruption policy</w:t>
      </w:r>
      <w:r w:rsidR="00980820">
        <w:rPr>
          <w:rFonts w:asciiTheme="minorHAnsi" w:hAnsiTheme="minorHAnsi" w:cstheme="minorHAnsi"/>
          <w:sz w:val="28"/>
          <w:szCs w:val="28"/>
          <w:lang w:val="en-GB"/>
        </w:rPr>
        <w:t>,</w:t>
      </w:r>
      <w:r w:rsidRPr="008E435C">
        <w:rPr>
          <w:rFonts w:asciiTheme="minorHAnsi" w:hAnsiTheme="minorHAnsi" w:cstheme="minorHAnsi"/>
          <w:sz w:val="28"/>
          <w:szCs w:val="28"/>
          <w:lang w:val="en-GB"/>
        </w:rPr>
        <w:t xml:space="preserve"> setting out how the company manages corruption risk, including their use of beneficial ownership data. In addition, companies are expected to engage in rigorous due diligence processes.  </w:t>
      </w:r>
    </w:p>
    <w:p w14:paraId="100E4155" w14:textId="77777777" w:rsidR="00555798" w:rsidRPr="008E435C" w:rsidRDefault="009B7860" w:rsidP="00BF1D1E">
      <w:pPr>
        <w:numPr>
          <w:ilvl w:val="0"/>
          <w:numId w:val="21"/>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The government is required to ensure that there is an enabling environment for company participation with regard to relevant laws, regulations and administrative rules as well as actual practice in implementation of the EITI. The fundamental rights of company representatives substantively engaged in the EITI must be respected.</w:t>
      </w:r>
    </w:p>
    <w:p w14:paraId="0DED2350" w14:textId="77777777" w:rsidR="00555798" w:rsidRPr="008E435C" w:rsidRDefault="009B7860" w:rsidP="00BF1D1E">
      <w:pPr>
        <w:numPr>
          <w:ilvl w:val="0"/>
          <w:numId w:val="21"/>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 xml:space="preserve">The government is required to ensure that there are no obstacles to company participation in the EITI process. </w:t>
      </w:r>
    </w:p>
    <w:p w14:paraId="5D7067D6" w14:textId="0179FA97"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lang w:val="en-GB"/>
        </w:rPr>
        <w:t xml:space="preserve">While highlighting </w:t>
      </w:r>
      <w:r w:rsidR="00751C68" w:rsidRPr="008E435C">
        <w:rPr>
          <w:rFonts w:asciiTheme="minorHAnsi" w:hAnsiTheme="minorHAnsi" w:cstheme="minorHAnsi"/>
          <w:sz w:val="28"/>
          <w:szCs w:val="28"/>
          <w:lang w:val="en-GB"/>
        </w:rPr>
        <w:t>Nigeria’s</w:t>
      </w:r>
      <w:r w:rsidRPr="008E435C">
        <w:rPr>
          <w:rFonts w:asciiTheme="minorHAnsi" w:hAnsiTheme="minorHAnsi" w:cstheme="minorHAnsi"/>
          <w:sz w:val="28"/>
          <w:szCs w:val="28"/>
          <w:lang w:val="en-GB"/>
        </w:rPr>
        <w:t xml:space="preserve"> unique implementation of EITI, he maintained that Nigeria has a dual mandate </w:t>
      </w:r>
      <w:r w:rsidR="00980820" w:rsidRPr="008E435C">
        <w:rPr>
          <w:rFonts w:asciiTheme="minorHAnsi" w:hAnsiTheme="minorHAnsi" w:cstheme="minorHAnsi"/>
          <w:sz w:val="28"/>
          <w:szCs w:val="28"/>
          <w:lang w:val="en-GB"/>
        </w:rPr>
        <w:t>were</w:t>
      </w:r>
      <w:r w:rsidRPr="008E435C">
        <w:rPr>
          <w:rFonts w:asciiTheme="minorHAnsi" w:hAnsiTheme="minorHAnsi" w:cstheme="minorHAnsi"/>
          <w:sz w:val="28"/>
          <w:szCs w:val="28"/>
          <w:lang w:val="en-GB"/>
        </w:rPr>
        <w:t xml:space="preserve"> </w:t>
      </w:r>
    </w:p>
    <w:p w14:paraId="3C4C6A4A" w14:textId="77777777" w:rsidR="00BF1D1E" w:rsidRPr="008E435C" w:rsidRDefault="00BF1D1E" w:rsidP="00BF1D1E">
      <w:pPr>
        <w:pStyle w:val="ListParagraph"/>
        <w:numPr>
          <w:ilvl w:val="0"/>
          <w:numId w:val="25"/>
        </w:numPr>
        <w:spacing w:line="259" w:lineRule="auto"/>
        <w:jc w:val="both"/>
        <w:rPr>
          <w:rFonts w:cstheme="minorHAnsi"/>
          <w:sz w:val="28"/>
          <w:szCs w:val="28"/>
        </w:rPr>
      </w:pPr>
      <w:r w:rsidRPr="008E435C">
        <w:rPr>
          <w:rFonts w:cstheme="minorHAnsi"/>
          <w:sz w:val="28"/>
          <w:szCs w:val="28"/>
        </w:rPr>
        <w:t xml:space="preserve">Companies have obligation to disclose information /data through the NEITI Act 2007 section 16 </w:t>
      </w:r>
    </w:p>
    <w:p w14:paraId="5A9661C9" w14:textId="3F8F1F23" w:rsidR="00BF1D1E" w:rsidRPr="008E435C" w:rsidRDefault="00BF1D1E" w:rsidP="00BF1D1E">
      <w:pPr>
        <w:pStyle w:val="ListParagraph"/>
        <w:numPr>
          <w:ilvl w:val="0"/>
          <w:numId w:val="25"/>
        </w:numPr>
        <w:spacing w:line="259" w:lineRule="auto"/>
        <w:jc w:val="both"/>
        <w:rPr>
          <w:rFonts w:cstheme="minorHAnsi"/>
          <w:sz w:val="28"/>
          <w:szCs w:val="28"/>
        </w:rPr>
      </w:pPr>
      <w:r w:rsidRPr="008E435C">
        <w:rPr>
          <w:rFonts w:cstheme="minorHAnsi"/>
          <w:sz w:val="28"/>
          <w:szCs w:val="28"/>
        </w:rPr>
        <w:t xml:space="preserve">The global EITI Standard (Across the 3 components Requirement 1.2, 2.6, and 7.3. </w:t>
      </w:r>
    </w:p>
    <w:p w14:paraId="5632521B" w14:textId="70AA68F7"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lang w:val="en-GB"/>
        </w:rPr>
        <w:t>He reported the Nigeria’s validation score and provided finding</w:t>
      </w:r>
      <w:r w:rsidR="00980820">
        <w:rPr>
          <w:rFonts w:asciiTheme="minorHAnsi" w:hAnsiTheme="minorHAnsi" w:cstheme="minorHAnsi"/>
          <w:sz w:val="28"/>
          <w:szCs w:val="28"/>
          <w:lang w:val="en-GB"/>
        </w:rPr>
        <w:t>s</w:t>
      </w:r>
      <w:r w:rsidRPr="008E435C">
        <w:rPr>
          <w:rFonts w:asciiTheme="minorHAnsi" w:hAnsiTheme="minorHAnsi" w:cstheme="minorHAnsi"/>
          <w:sz w:val="28"/>
          <w:szCs w:val="28"/>
          <w:lang w:val="en-GB"/>
        </w:rPr>
        <w:t xml:space="preserve"> from the 2023 EITI Validation and its implication. </w:t>
      </w:r>
    </w:p>
    <w:p w14:paraId="6384B9D6" w14:textId="77777777"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rPr>
        <w:t>Findings from the 2023 EITI Validation</w:t>
      </w:r>
    </w:p>
    <w:p w14:paraId="75DA3363" w14:textId="77777777" w:rsidR="00EE1F78" w:rsidRPr="008E435C" w:rsidRDefault="009B7860" w:rsidP="00BF1D1E">
      <w:pPr>
        <w:numPr>
          <w:ilvl w:val="0"/>
          <w:numId w:val="22"/>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rPr>
        <w:t>Lack of consistent engagement and coordination through the NEITI Companies Forum.</w:t>
      </w:r>
    </w:p>
    <w:p w14:paraId="4EF24557" w14:textId="77777777" w:rsidR="00EE1F78" w:rsidRPr="008E435C" w:rsidRDefault="009B7860" w:rsidP="00BF1D1E">
      <w:pPr>
        <w:numPr>
          <w:ilvl w:val="0"/>
          <w:numId w:val="22"/>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lastRenderedPageBreak/>
        <w:t xml:space="preserve">There is no documentary evidence of industry NSWG members soliciting or receiving any input to the development of key EITI documents such as the annual NEITI work plan or review of outcomes and impact. </w:t>
      </w:r>
    </w:p>
    <w:p w14:paraId="3F5AF57E" w14:textId="77777777" w:rsidR="00EE1F78" w:rsidRPr="008E435C" w:rsidRDefault="009B7860" w:rsidP="00BF1D1E">
      <w:pPr>
        <w:numPr>
          <w:ilvl w:val="0"/>
          <w:numId w:val="22"/>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 xml:space="preserve">Little evidence of industry’s own use of data or organisation of their own dissemination beyond NNPC’s regular references to EITI data. </w:t>
      </w:r>
    </w:p>
    <w:p w14:paraId="1F88C947" w14:textId="77777777" w:rsidR="00EE1F78" w:rsidRPr="008E435C" w:rsidRDefault="009B7860" w:rsidP="00BF1D1E">
      <w:pPr>
        <w:numPr>
          <w:ilvl w:val="0"/>
          <w:numId w:val="22"/>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 xml:space="preserve">A total of 4 out of 69 material companies did not submit templates for the 2020 EITI Report on oil and gas, accounting for a non-material (0.006%) share of government petroleum revenues </w:t>
      </w:r>
    </w:p>
    <w:p w14:paraId="5D9E6ED9" w14:textId="77777777" w:rsidR="00EE1F78" w:rsidRPr="008E435C" w:rsidRDefault="009B7860" w:rsidP="00BF1D1E">
      <w:pPr>
        <w:numPr>
          <w:ilvl w:val="0"/>
          <w:numId w:val="22"/>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 xml:space="preserve">In mining, only six of the 102 material companies did not participate in the 2020 EITI Report on solid minerals, accounting for a combined 0.05% of government mining revenues </w:t>
      </w:r>
    </w:p>
    <w:p w14:paraId="220F74AB" w14:textId="77777777" w:rsidR="00EE1F78" w:rsidRPr="008E435C" w:rsidRDefault="009B7860" w:rsidP="00BF1D1E">
      <w:pPr>
        <w:numPr>
          <w:ilvl w:val="0"/>
          <w:numId w:val="22"/>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rPr>
        <w:t>Lack of discussions on barriers/challenges to EITI reporting and on strengthening the benefits of EITI implementation for companies.</w:t>
      </w:r>
    </w:p>
    <w:p w14:paraId="45FB84EF" w14:textId="77777777" w:rsidR="00BF1D1E" w:rsidRPr="008E435C" w:rsidRDefault="00BF1D1E" w:rsidP="00BF1D1E">
      <w:pPr>
        <w:jc w:val="both"/>
        <w:rPr>
          <w:rFonts w:asciiTheme="minorHAnsi" w:hAnsiTheme="minorHAnsi" w:cstheme="minorHAnsi"/>
          <w:sz w:val="28"/>
          <w:szCs w:val="28"/>
        </w:rPr>
      </w:pPr>
      <w:r w:rsidRPr="008E435C">
        <w:rPr>
          <w:rFonts w:asciiTheme="minorHAnsi" w:hAnsiTheme="minorHAnsi" w:cstheme="minorHAnsi"/>
          <w:sz w:val="28"/>
          <w:szCs w:val="28"/>
        </w:rPr>
        <w:t>Implications of the 2023 EITI Validation outcome</w:t>
      </w:r>
    </w:p>
    <w:p w14:paraId="5D27A33B" w14:textId="77777777" w:rsidR="00EE1F78" w:rsidRPr="008E435C" w:rsidRDefault="009B7860" w:rsidP="00BF1D1E">
      <w:pPr>
        <w:numPr>
          <w:ilvl w:val="0"/>
          <w:numId w:val="23"/>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The score represents backsliding in industry engagement in the EITI process since the previous Validation – including attendance to meetings.</w:t>
      </w:r>
    </w:p>
    <w:p w14:paraId="54AE098A" w14:textId="77777777" w:rsidR="00EE1F78" w:rsidRPr="008E435C" w:rsidRDefault="009B7860" w:rsidP="00BF1D1E">
      <w:pPr>
        <w:numPr>
          <w:ilvl w:val="0"/>
          <w:numId w:val="23"/>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 xml:space="preserve">There was a lack of evidence of the broader constituency’s input to the development of key EITI documents such as the annual work plan and review of outcomes and impact. </w:t>
      </w:r>
    </w:p>
    <w:p w14:paraId="33B0DDAF" w14:textId="77777777" w:rsidR="00EE1F78" w:rsidRPr="008E435C" w:rsidRDefault="009B7860" w:rsidP="00BF1D1E">
      <w:pPr>
        <w:numPr>
          <w:ilvl w:val="0"/>
          <w:numId w:val="23"/>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 xml:space="preserve">There is also evidence that the constituency’s statutory guidelines for broader industry coordination and engagement were not been followed. </w:t>
      </w:r>
    </w:p>
    <w:p w14:paraId="2335414B" w14:textId="77777777" w:rsidR="00BF1D1E" w:rsidRPr="008E435C" w:rsidRDefault="009B7860" w:rsidP="00BF1D1E">
      <w:pPr>
        <w:numPr>
          <w:ilvl w:val="0"/>
          <w:numId w:val="23"/>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 xml:space="preserve">Need to review industry representation to broaden participation and reflect recent changes that have taken place in Nigeria’s extractives industry. Are there some new players that have emerged in recent years? </w:t>
      </w:r>
      <w:r w:rsidR="00BF1D1E" w:rsidRPr="008E435C">
        <w:rPr>
          <w:rFonts w:asciiTheme="minorHAnsi" w:hAnsiTheme="minorHAnsi" w:cstheme="minorHAnsi"/>
          <w:sz w:val="28"/>
          <w:szCs w:val="28"/>
          <w:lang w:val="en-GB"/>
        </w:rPr>
        <w:t xml:space="preserve"> </w:t>
      </w:r>
      <w:r w:rsidRPr="008E435C">
        <w:rPr>
          <w:rFonts w:asciiTheme="minorHAnsi" w:hAnsiTheme="minorHAnsi" w:cstheme="minorHAnsi"/>
          <w:sz w:val="28"/>
          <w:szCs w:val="28"/>
          <w:lang w:val="en-GB"/>
        </w:rPr>
        <w:t>Is the current industry representation in NEITI sufficient?</w:t>
      </w:r>
      <w:r w:rsidR="00BF1D1E" w:rsidRPr="008E435C">
        <w:rPr>
          <w:rFonts w:asciiTheme="minorHAnsi" w:hAnsiTheme="minorHAnsi" w:cstheme="minorHAnsi"/>
          <w:sz w:val="28"/>
          <w:szCs w:val="28"/>
          <w:lang w:val="en-GB"/>
        </w:rPr>
        <w:t xml:space="preserve"> </w:t>
      </w:r>
      <w:r w:rsidRPr="008E435C">
        <w:rPr>
          <w:rFonts w:asciiTheme="minorHAnsi" w:hAnsiTheme="minorHAnsi" w:cstheme="minorHAnsi"/>
          <w:sz w:val="28"/>
          <w:szCs w:val="28"/>
          <w:lang w:val="en-GB"/>
        </w:rPr>
        <w:t>Does the OPTS representation reflect the role of indigenous companies (whose market share has grown to up to 45 percent presently)</w:t>
      </w:r>
      <w:r w:rsidR="00BF1D1E" w:rsidRPr="008E435C">
        <w:rPr>
          <w:rFonts w:asciiTheme="minorHAnsi" w:hAnsiTheme="minorHAnsi" w:cstheme="minorHAnsi"/>
          <w:sz w:val="28"/>
          <w:szCs w:val="28"/>
          <w:lang w:val="en-GB"/>
        </w:rPr>
        <w:t xml:space="preserve"> and </w:t>
      </w:r>
      <w:r w:rsidRPr="008E435C">
        <w:rPr>
          <w:rFonts w:asciiTheme="minorHAnsi" w:hAnsiTheme="minorHAnsi" w:cstheme="minorHAnsi"/>
          <w:sz w:val="28"/>
          <w:szCs w:val="28"/>
          <w:lang w:val="en-GB"/>
        </w:rPr>
        <w:t>What is the status of NNPC Ltd?</w:t>
      </w:r>
    </w:p>
    <w:p w14:paraId="4D168EFF" w14:textId="77777777"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rPr>
        <w:t>He also provided insight into the relevant new requirements</w:t>
      </w:r>
    </w:p>
    <w:p w14:paraId="7578A1AD" w14:textId="77777777" w:rsidR="00BF1D1E" w:rsidRPr="002E1154" w:rsidRDefault="00BF1D1E" w:rsidP="00BF1D1E">
      <w:pPr>
        <w:spacing w:after="160" w:line="259" w:lineRule="auto"/>
        <w:jc w:val="both"/>
        <w:rPr>
          <w:rFonts w:asciiTheme="minorHAnsi" w:hAnsiTheme="minorHAnsi" w:cstheme="minorHAnsi"/>
          <w:b/>
          <w:bCs/>
          <w:sz w:val="28"/>
          <w:szCs w:val="28"/>
          <w:lang w:val="en-NG"/>
        </w:rPr>
      </w:pPr>
      <w:r w:rsidRPr="002E1154">
        <w:rPr>
          <w:rFonts w:asciiTheme="minorHAnsi" w:hAnsiTheme="minorHAnsi" w:cstheme="minorHAnsi"/>
          <w:b/>
          <w:bCs/>
          <w:sz w:val="28"/>
          <w:szCs w:val="28"/>
          <w:lang w:val="en-GB"/>
        </w:rPr>
        <w:t>Req. 3.4 Greenhouse gas emissions</w:t>
      </w:r>
    </w:p>
    <w:p w14:paraId="2FDF7045" w14:textId="77777777"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lang w:val="en-GB"/>
        </w:rPr>
        <w:lastRenderedPageBreak/>
        <w:t xml:space="preserve">Companies are encouraged to disclose greenhouse gas (GHG) emissions in alignment with existing leading disclosure standards. Where feasible, the multi- stakeholder group is encouraged to request disaggregated disclosures. </w:t>
      </w:r>
    </w:p>
    <w:p w14:paraId="29E2DBD0" w14:textId="77777777" w:rsidR="00BF1D1E" w:rsidRPr="002E1154" w:rsidRDefault="00BF1D1E" w:rsidP="00BF1D1E">
      <w:pPr>
        <w:spacing w:after="160" w:line="259" w:lineRule="auto"/>
        <w:jc w:val="both"/>
        <w:rPr>
          <w:rFonts w:asciiTheme="minorHAnsi" w:hAnsiTheme="minorHAnsi" w:cstheme="minorHAnsi"/>
          <w:b/>
          <w:bCs/>
          <w:sz w:val="28"/>
          <w:szCs w:val="28"/>
        </w:rPr>
      </w:pPr>
      <w:r w:rsidRPr="002E1154">
        <w:rPr>
          <w:rFonts w:asciiTheme="minorHAnsi" w:hAnsiTheme="minorHAnsi" w:cstheme="minorHAnsi"/>
          <w:b/>
          <w:bCs/>
          <w:sz w:val="28"/>
          <w:szCs w:val="28"/>
          <w:lang w:val="en-GB"/>
        </w:rPr>
        <w:t xml:space="preserve">Req. 4.10 Project costs </w:t>
      </w:r>
    </w:p>
    <w:p w14:paraId="7F177EBE" w14:textId="77777777" w:rsidR="00BF1D1E" w:rsidRPr="002E1154" w:rsidRDefault="00BF1D1E" w:rsidP="00BF1D1E">
      <w:pPr>
        <w:spacing w:after="160" w:line="259" w:lineRule="auto"/>
        <w:jc w:val="both"/>
        <w:rPr>
          <w:rFonts w:asciiTheme="minorHAnsi" w:hAnsiTheme="minorHAnsi" w:cstheme="minorHAnsi"/>
          <w:sz w:val="28"/>
          <w:szCs w:val="28"/>
        </w:rPr>
      </w:pPr>
      <w:r w:rsidRPr="002E1154">
        <w:rPr>
          <w:rFonts w:asciiTheme="minorHAnsi" w:hAnsiTheme="minorHAnsi" w:cstheme="minorHAnsi"/>
          <w:sz w:val="28"/>
          <w:szCs w:val="28"/>
          <w:lang w:val="en-GB"/>
        </w:rPr>
        <w:t xml:space="preserve">The objective of this requirement is to increase public understanding about exploration and production costs in the country’s extractive sector and about government policies and practices to monitor companies’ costs. </w:t>
      </w:r>
    </w:p>
    <w:p w14:paraId="43664A77" w14:textId="77777777" w:rsidR="00EE1F78" w:rsidRPr="008E435C" w:rsidRDefault="009B7860" w:rsidP="00BF1D1E">
      <w:pPr>
        <w:numPr>
          <w:ilvl w:val="0"/>
          <w:numId w:val="24"/>
        </w:numPr>
        <w:spacing w:after="160" w:line="259" w:lineRule="auto"/>
        <w:jc w:val="both"/>
        <w:rPr>
          <w:rFonts w:asciiTheme="minorHAnsi" w:hAnsiTheme="minorHAnsi" w:cstheme="minorHAnsi"/>
          <w:sz w:val="28"/>
          <w:szCs w:val="28"/>
        </w:rPr>
      </w:pPr>
      <w:r w:rsidRPr="008E435C">
        <w:rPr>
          <w:rFonts w:asciiTheme="minorHAnsi" w:hAnsiTheme="minorHAnsi" w:cstheme="minorHAnsi"/>
          <w:sz w:val="28"/>
          <w:szCs w:val="28"/>
          <w:lang w:val="en-GB"/>
        </w:rPr>
        <w:t xml:space="preserve">Implementing countries are required to disclose government policies and practices for monitoring oil, gas and mining project costs and managing revenue loss risks. This must include the disclosure of relevant laws, regulations and policies, as well as actions undertaken to monitor costs. </w:t>
      </w:r>
    </w:p>
    <w:p w14:paraId="4643926B" w14:textId="77777777" w:rsidR="00EE1F78" w:rsidRPr="008E435C" w:rsidRDefault="009B7860" w:rsidP="00BF1D1E">
      <w:pPr>
        <w:numPr>
          <w:ilvl w:val="0"/>
          <w:numId w:val="24"/>
        </w:numPr>
        <w:spacing w:after="160" w:line="259" w:lineRule="auto"/>
        <w:jc w:val="both"/>
        <w:rPr>
          <w:rFonts w:asciiTheme="minorHAnsi" w:hAnsiTheme="minorHAnsi" w:cstheme="minorHAnsi"/>
          <w:sz w:val="28"/>
          <w:szCs w:val="28"/>
        </w:rPr>
      </w:pPr>
      <w:r w:rsidRPr="008E435C">
        <w:rPr>
          <w:rFonts w:asciiTheme="minorHAnsi" w:hAnsiTheme="minorHAnsi" w:cstheme="minorHAnsi"/>
          <w:sz w:val="28"/>
          <w:szCs w:val="28"/>
          <w:lang w:val="en-GB"/>
        </w:rPr>
        <w:t xml:space="preserve">Implementing countries are expected to disclose final cost and tax audit reports, or summaries of those reports, including costs deemed as non-recoverable and costs deemed non-deductible and any additional revenues to be collected as a result. </w:t>
      </w:r>
    </w:p>
    <w:p w14:paraId="2954EEE2" w14:textId="77777777" w:rsidR="00EE1F78" w:rsidRPr="008E435C" w:rsidRDefault="009B7860" w:rsidP="00BF1D1E">
      <w:pPr>
        <w:numPr>
          <w:ilvl w:val="0"/>
          <w:numId w:val="24"/>
        </w:numPr>
        <w:spacing w:after="160" w:line="259" w:lineRule="auto"/>
        <w:jc w:val="both"/>
        <w:rPr>
          <w:rFonts w:asciiTheme="minorHAnsi" w:hAnsiTheme="minorHAnsi" w:cstheme="minorHAnsi"/>
          <w:sz w:val="28"/>
          <w:szCs w:val="28"/>
        </w:rPr>
      </w:pPr>
      <w:r w:rsidRPr="008E435C">
        <w:rPr>
          <w:rFonts w:asciiTheme="minorHAnsi" w:hAnsiTheme="minorHAnsi" w:cstheme="minorHAnsi"/>
          <w:sz w:val="28"/>
          <w:szCs w:val="28"/>
          <w:lang w:val="en-GB"/>
        </w:rPr>
        <w:t>Companies and implementing countries are encouraged to disclose declared costs disaggregated by project, and by costs related to operating and capital expenditures. Operating expenditures declared in the reporting year may include amortisation or depreciation of costs incurred in prior years. Companies and implementing countries are encouraged to disclose costs incurred since the commencement of the project.</w:t>
      </w:r>
    </w:p>
    <w:p w14:paraId="3A5D300A" w14:textId="528829ED" w:rsidR="00BF1D1E" w:rsidRPr="008E435C" w:rsidRDefault="00BF1D1E" w:rsidP="00BF1D1E">
      <w:pPr>
        <w:ind w:left="360"/>
        <w:rPr>
          <w:rFonts w:asciiTheme="minorHAnsi" w:hAnsiTheme="minorHAnsi" w:cstheme="minorHAnsi"/>
          <w:sz w:val="28"/>
          <w:szCs w:val="28"/>
          <w:lang w:val="en-GB"/>
        </w:rPr>
      </w:pPr>
      <w:r w:rsidRPr="008E435C">
        <w:rPr>
          <w:rFonts w:asciiTheme="minorHAnsi" w:hAnsiTheme="minorHAnsi" w:cstheme="minorHAnsi"/>
          <w:sz w:val="28"/>
          <w:szCs w:val="28"/>
          <w:lang w:val="en-GB"/>
        </w:rPr>
        <w:t xml:space="preserve">In conclusion, he </w:t>
      </w:r>
      <w:r w:rsidR="002E1154">
        <w:rPr>
          <w:rFonts w:asciiTheme="minorHAnsi" w:hAnsiTheme="minorHAnsi" w:cstheme="minorHAnsi"/>
          <w:sz w:val="28"/>
          <w:szCs w:val="28"/>
          <w:lang w:val="en-GB"/>
        </w:rPr>
        <w:t xml:space="preserve">explained </w:t>
      </w:r>
      <w:r w:rsidRPr="008E435C">
        <w:rPr>
          <w:rFonts w:asciiTheme="minorHAnsi" w:hAnsiTheme="minorHAnsi" w:cstheme="minorHAnsi"/>
          <w:sz w:val="28"/>
          <w:szCs w:val="28"/>
          <w:lang w:val="en-GB"/>
        </w:rPr>
        <w:t>the opportunities for EITI</w:t>
      </w:r>
      <w:r w:rsidR="002E1154">
        <w:rPr>
          <w:rFonts w:asciiTheme="minorHAnsi" w:hAnsiTheme="minorHAnsi" w:cstheme="minorHAnsi"/>
          <w:sz w:val="28"/>
          <w:szCs w:val="28"/>
          <w:lang w:val="en-GB"/>
        </w:rPr>
        <w:t xml:space="preserve"> as captured by the </w:t>
      </w:r>
      <w:r w:rsidRPr="008E435C">
        <w:rPr>
          <w:rFonts w:asciiTheme="minorHAnsi" w:hAnsiTheme="minorHAnsi" w:cstheme="minorHAnsi"/>
          <w:sz w:val="28"/>
          <w:szCs w:val="28"/>
          <w:lang w:val="en-GB"/>
        </w:rPr>
        <w:t>Six Shifts</w:t>
      </w:r>
      <w:r w:rsidR="002E1154">
        <w:rPr>
          <w:rFonts w:asciiTheme="minorHAnsi" w:hAnsiTheme="minorHAnsi" w:cstheme="minorHAnsi"/>
          <w:sz w:val="28"/>
          <w:szCs w:val="28"/>
          <w:lang w:val="en-GB"/>
        </w:rPr>
        <w:t>.</w:t>
      </w:r>
    </w:p>
    <w:p w14:paraId="2408C49B" w14:textId="77777777" w:rsidR="00BF1D1E" w:rsidRPr="008E435C" w:rsidRDefault="00BF1D1E" w:rsidP="00BF1D1E">
      <w:pPr>
        <w:pStyle w:val="ListParagraph"/>
        <w:numPr>
          <w:ilvl w:val="0"/>
          <w:numId w:val="26"/>
        </w:numPr>
        <w:spacing w:line="259" w:lineRule="auto"/>
        <w:rPr>
          <w:rFonts w:cstheme="minorHAnsi"/>
          <w:sz w:val="28"/>
          <w:szCs w:val="28"/>
        </w:rPr>
      </w:pPr>
      <w:r w:rsidRPr="008E435C">
        <w:rPr>
          <w:rFonts w:cstheme="minorHAnsi"/>
          <w:sz w:val="28"/>
          <w:szCs w:val="28"/>
        </w:rPr>
        <w:t xml:space="preserve"> Support Energy Transition </w:t>
      </w:r>
    </w:p>
    <w:p w14:paraId="7F6B2108" w14:textId="77777777" w:rsidR="00BF1D1E" w:rsidRPr="008E435C" w:rsidRDefault="00BF1D1E" w:rsidP="00BF1D1E">
      <w:pPr>
        <w:pStyle w:val="ListParagraph"/>
        <w:numPr>
          <w:ilvl w:val="0"/>
          <w:numId w:val="26"/>
        </w:numPr>
        <w:spacing w:line="259" w:lineRule="auto"/>
        <w:rPr>
          <w:rFonts w:cstheme="minorHAnsi"/>
          <w:sz w:val="28"/>
          <w:szCs w:val="28"/>
        </w:rPr>
      </w:pPr>
      <w:r w:rsidRPr="008E435C">
        <w:rPr>
          <w:rFonts w:cstheme="minorHAnsi"/>
          <w:sz w:val="28"/>
          <w:szCs w:val="28"/>
        </w:rPr>
        <w:t xml:space="preserve">Addressing corruption risk </w:t>
      </w:r>
    </w:p>
    <w:p w14:paraId="4BDF2EFC" w14:textId="77777777" w:rsidR="00BF1D1E" w:rsidRPr="008E435C" w:rsidRDefault="00BF1D1E" w:rsidP="00BF1D1E">
      <w:pPr>
        <w:pStyle w:val="ListParagraph"/>
        <w:numPr>
          <w:ilvl w:val="0"/>
          <w:numId w:val="26"/>
        </w:numPr>
        <w:spacing w:line="259" w:lineRule="auto"/>
        <w:rPr>
          <w:rFonts w:cstheme="minorHAnsi"/>
          <w:sz w:val="28"/>
          <w:szCs w:val="28"/>
        </w:rPr>
      </w:pPr>
      <w:r w:rsidRPr="008E435C">
        <w:rPr>
          <w:rFonts w:cstheme="minorHAnsi"/>
          <w:sz w:val="28"/>
          <w:szCs w:val="28"/>
        </w:rPr>
        <w:t xml:space="preserve">Strengthening domestic revenue mobilisation </w:t>
      </w:r>
    </w:p>
    <w:p w14:paraId="4C1A55C8" w14:textId="77777777" w:rsidR="00BF1D1E" w:rsidRPr="008E435C" w:rsidRDefault="00BF1D1E" w:rsidP="00BF1D1E">
      <w:pPr>
        <w:pStyle w:val="ListParagraph"/>
        <w:numPr>
          <w:ilvl w:val="0"/>
          <w:numId w:val="26"/>
        </w:numPr>
        <w:spacing w:line="259" w:lineRule="auto"/>
        <w:rPr>
          <w:rFonts w:cstheme="minorHAnsi"/>
          <w:sz w:val="28"/>
          <w:szCs w:val="28"/>
        </w:rPr>
      </w:pPr>
      <w:r w:rsidRPr="008E435C">
        <w:rPr>
          <w:rFonts w:cstheme="minorHAnsi"/>
          <w:sz w:val="28"/>
          <w:szCs w:val="28"/>
        </w:rPr>
        <w:t xml:space="preserve">Publishing Open data </w:t>
      </w:r>
    </w:p>
    <w:p w14:paraId="2959CA80" w14:textId="77777777" w:rsidR="00BF1D1E" w:rsidRPr="008E435C" w:rsidRDefault="00BF1D1E" w:rsidP="00BF1D1E">
      <w:pPr>
        <w:pStyle w:val="ListParagraph"/>
        <w:numPr>
          <w:ilvl w:val="0"/>
          <w:numId w:val="26"/>
        </w:numPr>
        <w:spacing w:line="259" w:lineRule="auto"/>
        <w:rPr>
          <w:rFonts w:cstheme="minorHAnsi"/>
          <w:sz w:val="28"/>
          <w:szCs w:val="28"/>
        </w:rPr>
      </w:pPr>
      <w:r w:rsidRPr="008E435C">
        <w:rPr>
          <w:rFonts w:cstheme="minorHAnsi"/>
          <w:sz w:val="28"/>
          <w:szCs w:val="28"/>
        </w:rPr>
        <w:t xml:space="preserve">Informing ESG Decision </w:t>
      </w:r>
    </w:p>
    <w:p w14:paraId="2B7302F6" w14:textId="77777777" w:rsidR="0014029E" w:rsidRDefault="00BF1D1E" w:rsidP="0014029E">
      <w:pPr>
        <w:pStyle w:val="ListParagraph"/>
        <w:numPr>
          <w:ilvl w:val="0"/>
          <w:numId w:val="26"/>
        </w:numPr>
        <w:spacing w:line="259" w:lineRule="auto"/>
        <w:rPr>
          <w:rFonts w:cstheme="minorHAnsi"/>
          <w:sz w:val="28"/>
          <w:szCs w:val="28"/>
        </w:rPr>
      </w:pPr>
      <w:r w:rsidRPr="008E435C">
        <w:rPr>
          <w:rFonts w:cstheme="minorHAnsi"/>
          <w:sz w:val="28"/>
          <w:szCs w:val="28"/>
        </w:rPr>
        <w:t>Measuring impact in the face of evolving global energy landscape</w:t>
      </w:r>
      <w:r w:rsidR="0014029E">
        <w:rPr>
          <w:rFonts w:cstheme="minorHAnsi"/>
          <w:sz w:val="28"/>
          <w:szCs w:val="28"/>
        </w:rPr>
        <w:t xml:space="preserve">. </w:t>
      </w:r>
    </w:p>
    <w:p w14:paraId="609375BE" w14:textId="77777777" w:rsidR="0014029E" w:rsidRPr="0014029E" w:rsidRDefault="0014029E" w:rsidP="0014029E">
      <w:pPr>
        <w:spacing w:line="259" w:lineRule="auto"/>
        <w:ind w:left="360"/>
        <w:rPr>
          <w:rFonts w:cstheme="minorHAnsi"/>
          <w:sz w:val="28"/>
          <w:szCs w:val="28"/>
        </w:rPr>
      </w:pPr>
    </w:p>
    <w:p w14:paraId="0111EAD8" w14:textId="0D9B1036" w:rsidR="00BB2EB9" w:rsidRPr="0014029E" w:rsidRDefault="00B44971" w:rsidP="0014029E">
      <w:pPr>
        <w:pStyle w:val="ListParagraph"/>
        <w:numPr>
          <w:ilvl w:val="1"/>
          <w:numId w:val="25"/>
        </w:numPr>
        <w:spacing w:line="259" w:lineRule="auto"/>
        <w:rPr>
          <w:rFonts w:cstheme="minorHAnsi"/>
          <w:sz w:val="28"/>
          <w:szCs w:val="28"/>
        </w:rPr>
      </w:pPr>
      <w:r w:rsidRPr="0014029E">
        <w:rPr>
          <w:rFonts w:cstheme="minorHAnsi"/>
          <w:b/>
          <w:bCs/>
          <w:sz w:val="28"/>
          <w:szCs w:val="28"/>
        </w:rPr>
        <w:t>Presentation by Mrs Onuorah (Director Communications &amp; Stakeholder’s NEITI)</w:t>
      </w:r>
    </w:p>
    <w:p w14:paraId="38C56382" w14:textId="32AFB06C" w:rsidR="00AD6E6A" w:rsidRPr="008E435C" w:rsidRDefault="00AD6E6A" w:rsidP="00BF1D1E">
      <w:pPr>
        <w:jc w:val="both"/>
        <w:rPr>
          <w:rFonts w:asciiTheme="minorHAnsi" w:hAnsiTheme="minorHAnsi" w:cstheme="minorHAnsi"/>
          <w:sz w:val="28"/>
          <w:szCs w:val="28"/>
        </w:rPr>
      </w:pPr>
      <w:r w:rsidRPr="008E435C">
        <w:rPr>
          <w:rFonts w:asciiTheme="minorHAnsi" w:hAnsiTheme="minorHAnsi" w:cstheme="minorHAnsi"/>
          <w:sz w:val="28"/>
          <w:szCs w:val="28"/>
        </w:rPr>
        <w:lastRenderedPageBreak/>
        <w:t>Mrs Obiageli Onuorah made a presentation on the topic “Exposure to NEITI Process and the 2023 EITI Standard”.  During the presentation, she exposed members of the Companies Forum to the NEITI process, highlighting the Mandate of NEITI which is to enthrone transparency and accountability in the extractive industries through public disclosures. She also took time to extrapolate on the functions of NEITI, which is to;</w:t>
      </w:r>
    </w:p>
    <w:p w14:paraId="07874626" w14:textId="6FA0D243" w:rsidR="00AD6E6A" w:rsidRPr="008E435C" w:rsidRDefault="00AD6E6A" w:rsidP="00BF1D1E">
      <w:pPr>
        <w:pStyle w:val="ListParagraph"/>
        <w:numPr>
          <w:ilvl w:val="0"/>
          <w:numId w:val="27"/>
        </w:numPr>
        <w:jc w:val="both"/>
        <w:rPr>
          <w:rFonts w:cstheme="minorHAnsi"/>
          <w:sz w:val="28"/>
          <w:szCs w:val="28"/>
        </w:rPr>
      </w:pPr>
      <w:r w:rsidRPr="008E435C">
        <w:rPr>
          <w:rFonts w:cstheme="minorHAnsi"/>
          <w:sz w:val="28"/>
          <w:szCs w:val="28"/>
        </w:rPr>
        <w:t>Eliminate corrupt practices in determining revenue payments and receipts accruing to FG from EI companies</w:t>
      </w:r>
    </w:p>
    <w:p w14:paraId="6B9AE410" w14:textId="3D10B2C9" w:rsidR="00AD6E6A" w:rsidRPr="008E435C" w:rsidRDefault="00AD6E6A" w:rsidP="00BF1D1E">
      <w:pPr>
        <w:pStyle w:val="ListParagraph"/>
        <w:numPr>
          <w:ilvl w:val="0"/>
          <w:numId w:val="27"/>
        </w:numPr>
        <w:jc w:val="both"/>
        <w:rPr>
          <w:rFonts w:cstheme="minorHAnsi"/>
          <w:sz w:val="28"/>
          <w:szCs w:val="28"/>
        </w:rPr>
      </w:pPr>
      <w:r w:rsidRPr="008E435C">
        <w:rPr>
          <w:rFonts w:cstheme="minorHAnsi"/>
          <w:sz w:val="28"/>
          <w:szCs w:val="28"/>
        </w:rPr>
        <w:t>Track revenue payments by companies to government through the appropriate agencies</w:t>
      </w:r>
    </w:p>
    <w:p w14:paraId="302C25DC" w14:textId="69F54524" w:rsidR="00AD6E6A" w:rsidRPr="008E435C" w:rsidRDefault="00AD6E6A" w:rsidP="00BF1D1E">
      <w:pPr>
        <w:pStyle w:val="ListParagraph"/>
        <w:numPr>
          <w:ilvl w:val="0"/>
          <w:numId w:val="27"/>
        </w:numPr>
        <w:jc w:val="both"/>
        <w:rPr>
          <w:rFonts w:cstheme="minorHAnsi"/>
          <w:sz w:val="28"/>
          <w:szCs w:val="28"/>
        </w:rPr>
      </w:pPr>
      <w:r w:rsidRPr="008E435C">
        <w:rPr>
          <w:rFonts w:cstheme="minorHAnsi"/>
          <w:sz w:val="28"/>
          <w:szCs w:val="28"/>
        </w:rPr>
        <w:t>Ensure that tracked revenues are received by the appropriate agencies without diversion</w:t>
      </w:r>
    </w:p>
    <w:p w14:paraId="28B54011" w14:textId="64281DD7" w:rsidR="00AD6E6A" w:rsidRPr="008E435C" w:rsidRDefault="00AD6E6A" w:rsidP="00BF1D1E">
      <w:pPr>
        <w:pStyle w:val="ListParagraph"/>
        <w:numPr>
          <w:ilvl w:val="0"/>
          <w:numId w:val="27"/>
        </w:numPr>
        <w:jc w:val="both"/>
        <w:rPr>
          <w:rFonts w:cstheme="minorHAnsi"/>
          <w:sz w:val="28"/>
          <w:szCs w:val="28"/>
        </w:rPr>
      </w:pPr>
      <w:r w:rsidRPr="008E435C">
        <w:rPr>
          <w:rFonts w:cstheme="minorHAnsi"/>
          <w:sz w:val="28"/>
          <w:szCs w:val="28"/>
        </w:rPr>
        <w:t>Work with civil society to hold government and companies accountable on extractive sector governance and revenue transparency</w:t>
      </w:r>
    </w:p>
    <w:p w14:paraId="4C67892B" w14:textId="36B5494E" w:rsidR="00AD6E6A" w:rsidRPr="008E435C" w:rsidRDefault="00AD6E6A" w:rsidP="00BF1D1E">
      <w:pPr>
        <w:pStyle w:val="ListParagraph"/>
        <w:numPr>
          <w:ilvl w:val="0"/>
          <w:numId w:val="27"/>
        </w:numPr>
        <w:jc w:val="both"/>
        <w:rPr>
          <w:rFonts w:cstheme="minorHAnsi"/>
          <w:sz w:val="28"/>
          <w:szCs w:val="28"/>
        </w:rPr>
      </w:pPr>
      <w:r w:rsidRPr="008E435C">
        <w:rPr>
          <w:rFonts w:cstheme="minorHAnsi"/>
          <w:sz w:val="28"/>
          <w:szCs w:val="28"/>
        </w:rPr>
        <w:t>Develop policies to guide extractive industry reforms, ensuring that revenues from the sector support national development</w:t>
      </w:r>
    </w:p>
    <w:p w14:paraId="3B060AEB" w14:textId="2F245EDD" w:rsidR="00AD6E6A" w:rsidRPr="008E435C" w:rsidRDefault="00AD6E6A" w:rsidP="00BF1D1E">
      <w:pPr>
        <w:pStyle w:val="ListParagraph"/>
        <w:numPr>
          <w:ilvl w:val="0"/>
          <w:numId w:val="27"/>
        </w:numPr>
        <w:jc w:val="both"/>
        <w:rPr>
          <w:rFonts w:cstheme="minorHAnsi"/>
          <w:sz w:val="28"/>
          <w:szCs w:val="28"/>
        </w:rPr>
      </w:pPr>
      <w:r w:rsidRPr="008E435C">
        <w:rPr>
          <w:rFonts w:cstheme="minorHAnsi"/>
          <w:sz w:val="28"/>
          <w:szCs w:val="28"/>
        </w:rPr>
        <w:t xml:space="preserve">Monitor the various financial regimes entered into by Nigeria with extractive companies and the revenue transaction implications </w:t>
      </w:r>
    </w:p>
    <w:p w14:paraId="5D6DFB9D" w14:textId="73EF446E" w:rsidR="00AD6E6A" w:rsidRPr="008E435C" w:rsidRDefault="00AD6E6A" w:rsidP="00BF1D1E">
      <w:pPr>
        <w:pStyle w:val="ListParagraph"/>
        <w:numPr>
          <w:ilvl w:val="0"/>
          <w:numId w:val="27"/>
        </w:numPr>
        <w:jc w:val="both"/>
        <w:rPr>
          <w:rFonts w:cstheme="minorHAnsi"/>
          <w:sz w:val="28"/>
          <w:szCs w:val="28"/>
        </w:rPr>
      </w:pPr>
      <w:r w:rsidRPr="008E435C">
        <w:rPr>
          <w:rFonts w:cstheme="minorHAnsi"/>
          <w:sz w:val="28"/>
          <w:szCs w:val="28"/>
        </w:rPr>
        <w:t xml:space="preserve">Ensure conformity with the principles of the global EITI </w:t>
      </w:r>
    </w:p>
    <w:p w14:paraId="5F5A8EF9" w14:textId="77777777" w:rsidR="00AD6E6A" w:rsidRPr="008E435C" w:rsidRDefault="00AD6E6A" w:rsidP="00BF1D1E">
      <w:pPr>
        <w:jc w:val="both"/>
        <w:rPr>
          <w:rFonts w:asciiTheme="minorHAnsi" w:hAnsiTheme="minorHAnsi" w:cstheme="minorHAnsi"/>
          <w:sz w:val="28"/>
          <w:szCs w:val="28"/>
        </w:rPr>
      </w:pPr>
      <w:r w:rsidRPr="008E435C">
        <w:rPr>
          <w:rFonts w:asciiTheme="minorHAnsi" w:hAnsiTheme="minorHAnsi" w:cstheme="minorHAnsi"/>
          <w:sz w:val="28"/>
          <w:szCs w:val="28"/>
        </w:rPr>
        <w:t xml:space="preserve">She explained the NEITI Methods and Procedures from the award of licences and contracts to regulations and monitoring of operations, companies and government disclosures which is the verified independently by independent administrators with oversight by National Stakeholders Working Group leading to engagement on the findings and recommendations and policy recommendations. </w:t>
      </w:r>
    </w:p>
    <w:p w14:paraId="302BD79A" w14:textId="77777777" w:rsidR="00AD6E6A" w:rsidRPr="008E435C" w:rsidRDefault="00AD6E6A" w:rsidP="00BF1D1E">
      <w:pPr>
        <w:jc w:val="both"/>
        <w:rPr>
          <w:rFonts w:asciiTheme="minorHAnsi" w:hAnsiTheme="minorHAnsi" w:cstheme="minorHAnsi"/>
          <w:sz w:val="28"/>
          <w:szCs w:val="28"/>
        </w:rPr>
      </w:pPr>
      <w:r w:rsidRPr="008E435C">
        <w:rPr>
          <w:rFonts w:asciiTheme="minorHAnsi" w:hAnsiTheme="minorHAnsi" w:cstheme="minorHAnsi"/>
          <w:sz w:val="28"/>
          <w:szCs w:val="28"/>
        </w:rPr>
        <w:t xml:space="preserve">She further highlighted the role of companies in the EITI process as follows; </w:t>
      </w:r>
    </w:p>
    <w:p w14:paraId="1CFAED10" w14:textId="3966AA46" w:rsidR="00AD6E6A" w:rsidRPr="008E435C" w:rsidRDefault="00AD6E6A" w:rsidP="00BF1D1E">
      <w:pPr>
        <w:pStyle w:val="ListParagraph"/>
        <w:numPr>
          <w:ilvl w:val="0"/>
          <w:numId w:val="28"/>
        </w:numPr>
        <w:jc w:val="both"/>
        <w:rPr>
          <w:rFonts w:cstheme="minorHAnsi"/>
          <w:sz w:val="28"/>
          <w:szCs w:val="28"/>
        </w:rPr>
      </w:pPr>
      <w:r w:rsidRPr="008E435C">
        <w:rPr>
          <w:rFonts w:cstheme="minorHAnsi"/>
          <w:sz w:val="28"/>
          <w:szCs w:val="28"/>
        </w:rPr>
        <w:t>Compliance with disclosure of information &amp; data.</w:t>
      </w:r>
    </w:p>
    <w:p w14:paraId="6165488A" w14:textId="2664211C" w:rsidR="00AD6E6A" w:rsidRPr="008E435C" w:rsidRDefault="00AD6E6A" w:rsidP="00BF1D1E">
      <w:pPr>
        <w:pStyle w:val="ListParagraph"/>
        <w:numPr>
          <w:ilvl w:val="0"/>
          <w:numId w:val="28"/>
        </w:numPr>
        <w:jc w:val="both"/>
        <w:rPr>
          <w:rFonts w:cstheme="minorHAnsi"/>
          <w:sz w:val="28"/>
          <w:szCs w:val="28"/>
        </w:rPr>
      </w:pPr>
      <w:r w:rsidRPr="008E435C">
        <w:rPr>
          <w:rFonts w:cstheme="minorHAnsi"/>
          <w:sz w:val="28"/>
          <w:szCs w:val="28"/>
        </w:rPr>
        <w:t>Build partnerships and collaboration through the NSWG with other constituent groups</w:t>
      </w:r>
    </w:p>
    <w:p w14:paraId="059CCC26" w14:textId="70A0E88A" w:rsidR="00AD6E6A" w:rsidRPr="008E435C" w:rsidRDefault="00AD6E6A" w:rsidP="00BF1D1E">
      <w:pPr>
        <w:pStyle w:val="ListParagraph"/>
        <w:numPr>
          <w:ilvl w:val="0"/>
          <w:numId w:val="28"/>
        </w:numPr>
        <w:jc w:val="both"/>
        <w:rPr>
          <w:rFonts w:cstheme="minorHAnsi"/>
          <w:sz w:val="28"/>
          <w:szCs w:val="28"/>
        </w:rPr>
      </w:pPr>
      <w:r w:rsidRPr="008E435C">
        <w:rPr>
          <w:rFonts w:cstheme="minorHAnsi"/>
          <w:sz w:val="28"/>
          <w:szCs w:val="28"/>
        </w:rPr>
        <w:t>International ratings &amp; diplomatic engagements.</w:t>
      </w:r>
    </w:p>
    <w:p w14:paraId="059038FE" w14:textId="77777777" w:rsidR="00F65300" w:rsidRPr="008E435C" w:rsidRDefault="00AD6E6A" w:rsidP="00F65300">
      <w:pPr>
        <w:jc w:val="both"/>
        <w:rPr>
          <w:rFonts w:asciiTheme="minorHAnsi" w:hAnsiTheme="minorHAnsi" w:cstheme="minorHAnsi"/>
          <w:sz w:val="28"/>
          <w:szCs w:val="28"/>
        </w:rPr>
      </w:pPr>
      <w:r w:rsidRPr="008E435C">
        <w:rPr>
          <w:rFonts w:asciiTheme="minorHAnsi" w:hAnsiTheme="minorHAnsi" w:cstheme="minorHAnsi"/>
          <w:sz w:val="28"/>
          <w:szCs w:val="28"/>
        </w:rPr>
        <w:t>She took members of the Companies Forum through the EITI Evolution from when it was EITI Indicators in 2011 which later evolve into EITI rules in 2011 -2013 and EITI Standard in 2013 -2016 and revised EITI Standard in 2016-2023. Which was later revised in 2023 in Dakar, Senegal.</w:t>
      </w:r>
    </w:p>
    <w:p w14:paraId="0AF81345" w14:textId="741FDDE3" w:rsidR="00AD6E6A" w:rsidRPr="008E435C" w:rsidRDefault="00AD6E6A" w:rsidP="00F65300">
      <w:pPr>
        <w:jc w:val="both"/>
        <w:rPr>
          <w:rFonts w:asciiTheme="minorHAnsi" w:hAnsiTheme="minorHAnsi" w:cstheme="minorHAnsi"/>
          <w:sz w:val="28"/>
          <w:szCs w:val="28"/>
        </w:rPr>
      </w:pPr>
      <w:r w:rsidRPr="008E435C">
        <w:rPr>
          <w:rFonts w:asciiTheme="minorHAnsi" w:hAnsiTheme="minorHAnsi" w:cstheme="minorHAnsi"/>
          <w:sz w:val="28"/>
          <w:szCs w:val="28"/>
        </w:rPr>
        <w:lastRenderedPageBreak/>
        <w:t>She presented the validation scorecard noting that Nigeria scored 72 points over 100. She explained that Nigeria scored 92/100 on outcomes and impacts, 52.5 over 100 on Stakeholders Engagement, and 71 .5 over 100 for transparency.</w:t>
      </w:r>
    </w:p>
    <w:p w14:paraId="6A07FFC7" w14:textId="77777777" w:rsidR="00AD6E6A" w:rsidRPr="008E435C" w:rsidRDefault="00AD6E6A" w:rsidP="00F65300">
      <w:pPr>
        <w:jc w:val="both"/>
        <w:rPr>
          <w:rFonts w:asciiTheme="minorHAnsi" w:hAnsiTheme="minorHAnsi" w:cstheme="minorHAnsi"/>
          <w:sz w:val="28"/>
          <w:szCs w:val="28"/>
        </w:rPr>
      </w:pPr>
      <w:r w:rsidRPr="008E435C">
        <w:rPr>
          <w:rFonts w:asciiTheme="minorHAnsi" w:hAnsiTheme="minorHAnsi" w:cstheme="minorHAnsi"/>
          <w:sz w:val="28"/>
          <w:szCs w:val="28"/>
        </w:rPr>
        <w:t xml:space="preserve">She further highlighted the EITI Strategic Priorities which include </w:t>
      </w:r>
    </w:p>
    <w:p w14:paraId="4FEC5A98" w14:textId="77777777" w:rsidR="00AD6E6A" w:rsidRPr="008E435C" w:rsidRDefault="00AD6E6A" w:rsidP="00AD6E6A">
      <w:pPr>
        <w:pStyle w:val="ListParagraph"/>
        <w:jc w:val="both"/>
        <w:rPr>
          <w:rFonts w:cstheme="minorHAnsi"/>
          <w:sz w:val="28"/>
          <w:szCs w:val="28"/>
        </w:rPr>
      </w:pPr>
      <w:r w:rsidRPr="008E435C">
        <w:rPr>
          <w:rFonts w:cstheme="minorHAnsi"/>
          <w:sz w:val="28"/>
          <w:szCs w:val="28"/>
        </w:rPr>
        <w:t>1.</w:t>
      </w:r>
      <w:r w:rsidRPr="008E435C">
        <w:rPr>
          <w:rFonts w:cstheme="minorHAnsi"/>
          <w:sz w:val="28"/>
          <w:szCs w:val="28"/>
        </w:rPr>
        <w:tab/>
        <w:t xml:space="preserve">Support Energy Transition </w:t>
      </w:r>
    </w:p>
    <w:p w14:paraId="395C693D" w14:textId="77777777" w:rsidR="00AD6E6A" w:rsidRPr="008E435C" w:rsidRDefault="00AD6E6A" w:rsidP="00AD6E6A">
      <w:pPr>
        <w:pStyle w:val="ListParagraph"/>
        <w:jc w:val="both"/>
        <w:rPr>
          <w:rFonts w:cstheme="minorHAnsi"/>
          <w:sz w:val="28"/>
          <w:szCs w:val="28"/>
        </w:rPr>
      </w:pPr>
      <w:r w:rsidRPr="008E435C">
        <w:rPr>
          <w:rFonts w:cstheme="minorHAnsi"/>
          <w:sz w:val="28"/>
          <w:szCs w:val="28"/>
        </w:rPr>
        <w:t>2.</w:t>
      </w:r>
      <w:r w:rsidRPr="008E435C">
        <w:rPr>
          <w:rFonts w:cstheme="minorHAnsi"/>
          <w:sz w:val="28"/>
          <w:szCs w:val="28"/>
        </w:rPr>
        <w:tab/>
        <w:t xml:space="preserve">Addressing corruption risk </w:t>
      </w:r>
    </w:p>
    <w:p w14:paraId="293E11D8" w14:textId="77777777" w:rsidR="00AD6E6A" w:rsidRPr="008E435C" w:rsidRDefault="00AD6E6A" w:rsidP="00AD6E6A">
      <w:pPr>
        <w:pStyle w:val="ListParagraph"/>
        <w:jc w:val="both"/>
        <w:rPr>
          <w:rFonts w:cstheme="minorHAnsi"/>
          <w:sz w:val="28"/>
          <w:szCs w:val="28"/>
        </w:rPr>
      </w:pPr>
      <w:r w:rsidRPr="008E435C">
        <w:rPr>
          <w:rFonts w:cstheme="minorHAnsi"/>
          <w:sz w:val="28"/>
          <w:szCs w:val="28"/>
        </w:rPr>
        <w:t>3.</w:t>
      </w:r>
      <w:r w:rsidRPr="008E435C">
        <w:rPr>
          <w:rFonts w:cstheme="minorHAnsi"/>
          <w:sz w:val="28"/>
          <w:szCs w:val="28"/>
        </w:rPr>
        <w:tab/>
      </w:r>
      <w:proofErr w:type="spellStart"/>
      <w:r w:rsidRPr="008E435C">
        <w:rPr>
          <w:rFonts w:cstheme="minorHAnsi"/>
          <w:sz w:val="28"/>
          <w:szCs w:val="28"/>
        </w:rPr>
        <w:t>Strenghten</w:t>
      </w:r>
      <w:proofErr w:type="spellEnd"/>
      <w:r w:rsidRPr="008E435C">
        <w:rPr>
          <w:rFonts w:cstheme="minorHAnsi"/>
          <w:sz w:val="28"/>
          <w:szCs w:val="28"/>
        </w:rPr>
        <w:t xml:space="preserve"> Revenue Mobilisation </w:t>
      </w:r>
    </w:p>
    <w:p w14:paraId="4D3F4649" w14:textId="77777777" w:rsidR="00AD6E6A" w:rsidRPr="008E435C" w:rsidRDefault="00AD6E6A" w:rsidP="00AD6E6A">
      <w:pPr>
        <w:pStyle w:val="ListParagraph"/>
        <w:jc w:val="both"/>
        <w:rPr>
          <w:rFonts w:cstheme="minorHAnsi"/>
          <w:sz w:val="28"/>
          <w:szCs w:val="28"/>
        </w:rPr>
      </w:pPr>
      <w:r w:rsidRPr="008E435C">
        <w:rPr>
          <w:rFonts w:cstheme="minorHAnsi"/>
          <w:sz w:val="28"/>
          <w:szCs w:val="28"/>
        </w:rPr>
        <w:t>4.</w:t>
      </w:r>
      <w:r w:rsidRPr="008E435C">
        <w:rPr>
          <w:rFonts w:cstheme="minorHAnsi"/>
          <w:sz w:val="28"/>
          <w:szCs w:val="28"/>
        </w:rPr>
        <w:tab/>
        <w:t xml:space="preserve">Open data </w:t>
      </w:r>
    </w:p>
    <w:p w14:paraId="0F784EEA" w14:textId="77777777" w:rsidR="00AD6E6A" w:rsidRPr="008E435C" w:rsidRDefault="00AD6E6A" w:rsidP="00AD6E6A">
      <w:pPr>
        <w:pStyle w:val="ListParagraph"/>
        <w:jc w:val="both"/>
        <w:rPr>
          <w:rFonts w:cstheme="minorHAnsi"/>
          <w:sz w:val="28"/>
          <w:szCs w:val="28"/>
        </w:rPr>
      </w:pPr>
      <w:r w:rsidRPr="008E435C">
        <w:rPr>
          <w:rFonts w:cstheme="minorHAnsi"/>
          <w:sz w:val="28"/>
          <w:szCs w:val="28"/>
        </w:rPr>
        <w:t>5.</w:t>
      </w:r>
      <w:r w:rsidRPr="008E435C">
        <w:rPr>
          <w:rFonts w:cstheme="minorHAnsi"/>
          <w:sz w:val="28"/>
          <w:szCs w:val="28"/>
        </w:rPr>
        <w:tab/>
        <w:t xml:space="preserve">Measuring impact in the face of evolving global energy landscape </w:t>
      </w:r>
    </w:p>
    <w:p w14:paraId="15782C2B" w14:textId="77777777" w:rsidR="00AD6E6A" w:rsidRPr="0014029E" w:rsidRDefault="00AD6E6A" w:rsidP="0014029E">
      <w:pPr>
        <w:jc w:val="both"/>
        <w:rPr>
          <w:rFonts w:cstheme="minorHAnsi"/>
          <w:sz w:val="28"/>
          <w:szCs w:val="28"/>
        </w:rPr>
      </w:pPr>
      <w:r w:rsidRPr="0014029E">
        <w:rPr>
          <w:rFonts w:cstheme="minorHAnsi"/>
          <w:sz w:val="28"/>
          <w:szCs w:val="28"/>
        </w:rPr>
        <w:t xml:space="preserve">Other priorities of EITI include </w:t>
      </w:r>
    </w:p>
    <w:p w14:paraId="3E433A33" w14:textId="1D6CA2D0" w:rsidR="00AD6E6A" w:rsidRPr="008E435C" w:rsidRDefault="00AD6E6A" w:rsidP="00F65300">
      <w:pPr>
        <w:pStyle w:val="ListParagraph"/>
        <w:numPr>
          <w:ilvl w:val="0"/>
          <w:numId w:val="29"/>
        </w:numPr>
        <w:jc w:val="both"/>
        <w:rPr>
          <w:rFonts w:cstheme="minorHAnsi"/>
          <w:sz w:val="28"/>
          <w:szCs w:val="28"/>
        </w:rPr>
      </w:pPr>
      <w:r w:rsidRPr="008E435C">
        <w:rPr>
          <w:rFonts w:cstheme="minorHAnsi"/>
          <w:sz w:val="28"/>
          <w:szCs w:val="28"/>
        </w:rPr>
        <w:t>Strengthening corporate transparency</w:t>
      </w:r>
    </w:p>
    <w:p w14:paraId="341C826E" w14:textId="2CAF3BC2" w:rsidR="00AD6E6A" w:rsidRPr="008E435C" w:rsidRDefault="00AD6E6A" w:rsidP="00F65300">
      <w:pPr>
        <w:pStyle w:val="ListParagraph"/>
        <w:numPr>
          <w:ilvl w:val="0"/>
          <w:numId w:val="29"/>
        </w:numPr>
        <w:jc w:val="both"/>
        <w:rPr>
          <w:rFonts w:cstheme="minorHAnsi"/>
          <w:sz w:val="28"/>
          <w:szCs w:val="28"/>
        </w:rPr>
      </w:pPr>
      <w:r w:rsidRPr="008E435C">
        <w:rPr>
          <w:rFonts w:cstheme="minorHAnsi"/>
          <w:sz w:val="28"/>
          <w:szCs w:val="28"/>
        </w:rPr>
        <w:t>Mainstreaming multi-</w:t>
      </w:r>
      <w:proofErr w:type="gramStart"/>
      <w:r w:rsidRPr="008E435C">
        <w:rPr>
          <w:rFonts w:cstheme="minorHAnsi"/>
          <w:sz w:val="28"/>
          <w:szCs w:val="28"/>
        </w:rPr>
        <w:t>stakeholders</w:t>
      </w:r>
      <w:proofErr w:type="gramEnd"/>
      <w:r w:rsidRPr="008E435C">
        <w:rPr>
          <w:rFonts w:cstheme="minorHAnsi"/>
          <w:sz w:val="28"/>
          <w:szCs w:val="28"/>
        </w:rPr>
        <w:t xml:space="preserve"> approaches </w:t>
      </w:r>
    </w:p>
    <w:p w14:paraId="44C48FE0" w14:textId="297A9B61" w:rsidR="00AD6E6A" w:rsidRPr="008E435C" w:rsidRDefault="00AD6E6A" w:rsidP="00F65300">
      <w:pPr>
        <w:pStyle w:val="ListParagraph"/>
        <w:numPr>
          <w:ilvl w:val="0"/>
          <w:numId w:val="29"/>
        </w:numPr>
        <w:jc w:val="both"/>
        <w:rPr>
          <w:rFonts w:cstheme="minorHAnsi"/>
          <w:sz w:val="28"/>
          <w:szCs w:val="28"/>
        </w:rPr>
      </w:pPr>
      <w:r w:rsidRPr="008E435C">
        <w:rPr>
          <w:rFonts w:cstheme="minorHAnsi"/>
          <w:sz w:val="28"/>
          <w:szCs w:val="28"/>
        </w:rPr>
        <w:t xml:space="preserve">Tailor EITI to reflect national priorities </w:t>
      </w:r>
    </w:p>
    <w:p w14:paraId="43D05D04" w14:textId="3B84E7AF" w:rsidR="00AD6E6A" w:rsidRPr="008E435C" w:rsidRDefault="00AD6E6A" w:rsidP="00F65300">
      <w:pPr>
        <w:pStyle w:val="ListParagraph"/>
        <w:numPr>
          <w:ilvl w:val="0"/>
          <w:numId w:val="29"/>
        </w:numPr>
        <w:jc w:val="both"/>
        <w:rPr>
          <w:rFonts w:cstheme="minorHAnsi"/>
          <w:sz w:val="28"/>
          <w:szCs w:val="28"/>
        </w:rPr>
      </w:pPr>
      <w:r w:rsidRPr="008E435C">
        <w:rPr>
          <w:rFonts w:cstheme="minorHAnsi"/>
          <w:sz w:val="28"/>
          <w:szCs w:val="28"/>
        </w:rPr>
        <w:t>Gender balance and mainstreaming</w:t>
      </w:r>
    </w:p>
    <w:p w14:paraId="2B8D37B9" w14:textId="78EAEFD5" w:rsidR="00AD6E6A" w:rsidRPr="008E435C" w:rsidRDefault="00AD6E6A" w:rsidP="00F65300">
      <w:pPr>
        <w:pStyle w:val="ListParagraph"/>
        <w:numPr>
          <w:ilvl w:val="0"/>
          <w:numId w:val="29"/>
        </w:numPr>
        <w:jc w:val="both"/>
        <w:rPr>
          <w:rFonts w:cstheme="minorHAnsi"/>
          <w:sz w:val="28"/>
          <w:szCs w:val="28"/>
        </w:rPr>
      </w:pPr>
      <w:r w:rsidRPr="008E435C">
        <w:rPr>
          <w:rFonts w:cstheme="minorHAnsi"/>
          <w:sz w:val="28"/>
          <w:szCs w:val="28"/>
        </w:rPr>
        <w:t>Data relevance at the sub-national level, accessed and used by local communities</w:t>
      </w:r>
    </w:p>
    <w:p w14:paraId="639F82CE" w14:textId="77777777" w:rsidR="00AD6E6A" w:rsidRPr="008E435C" w:rsidRDefault="00AD6E6A" w:rsidP="00AD6E6A">
      <w:pPr>
        <w:pStyle w:val="ListParagraph"/>
        <w:jc w:val="both"/>
        <w:rPr>
          <w:rFonts w:cstheme="minorHAnsi"/>
          <w:sz w:val="28"/>
          <w:szCs w:val="28"/>
        </w:rPr>
      </w:pPr>
    </w:p>
    <w:p w14:paraId="796A076D" w14:textId="77777777" w:rsidR="00AD6E6A" w:rsidRPr="0014029E" w:rsidRDefault="00AD6E6A" w:rsidP="0014029E">
      <w:pPr>
        <w:jc w:val="both"/>
        <w:rPr>
          <w:rFonts w:cstheme="minorHAnsi"/>
          <w:sz w:val="28"/>
          <w:szCs w:val="28"/>
        </w:rPr>
      </w:pPr>
      <w:r w:rsidRPr="0014029E">
        <w:rPr>
          <w:rFonts w:cstheme="minorHAnsi"/>
          <w:sz w:val="28"/>
          <w:szCs w:val="28"/>
        </w:rPr>
        <w:t>2023 EITI Standard: New and refined thematic areas &amp; Disclosure requirement</w:t>
      </w:r>
    </w:p>
    <w:p w14:paraId="1A008B07" w14:textId="499C9605" w:rsidR="00587F2F" w:rsidRPr="00587F2F" w:rsidRDefault="00AD6E6A" w:rsidP="00587F2F">
      <w:pPr>
        <w:pStyle w:val="ListParagraph"/>
        <w:numPr>
          <w:ilvl w:val="0"/>
          <w:numId w:val="32"/>
        </w:numPr>
        <w:jc w:val="both"/>
        <w:rPr>
          <w:rFonts w:cstheme="minorHAnsi"/>
          <w:sz w:val="28"/>
          <w:szCs w:val="28"/>
        </w:rPr>
      </w:pPr>
      <w:r w:rsidRPr="00587F2F">
        <w:rPr>
          <w:rFonts w:cstheme="minorHAnsi"/>
          <w:b/>
          <w:bCs/>
          <w:sz w:val="28"/>
          <w:szCs w:val="28"/>
        </w:rPr>
        <w:t>Anti-Corruption:</w:t>
      </w:r>
      <w:r w:rsidRPr="00587F2F">
        <w:rPr>
          <w:rFonts w:cstheme="minorHAnsi"/>
          <w:sz w:val="28"/>
          <w:szCs w:val="28"/>
        </w:rPr>
        <w:t xml:space="preserve"> Identify areas vulnerable to corruption</w:t>
      </w:r>
      <w:r w:rsidR="00587F2F" w:rsidRPr="00587F2F">
        <w:rPr>
          <w:rFonts w:cstheme="minorHAnsi"/>
          <w:sz w:val="28"/>
          <w:szCs w:val="28"/>
        </w:rPr>
        <w:t xml:space="preserve"> and </w:t>
      </w:r>
      <w:r w:rsidRPr="00587F2F">
        <w:rPr>
          <w:rFonts w:cstheme="minorHAnsi"/>
          <w:sz w:val="28"/>
          <w:szCs w:val="28"/>
        </w:rPr>
        <w:t>Mainstreaming Anti-Corruption Mechanisms into NSWG work</w:t>
      </w:r>
      <w:r w:rsidR="00587F2F" w:rsidRPr="00587F2F">
        <w:rPr>
          <w:rFonts w:cstheme="minorHAnsi"/>
          <w:sz w:val="28"/>
          <w:szCs w:val="28"/>
        </w:rPr>
        <w:t xml:space="preserve"> based on </w:t>
      </w:r>
      <w:r w:rsidRPr="00587F2F">
        <w:rPr>
          <w:rFonts w:cstheme="minorHAnsi"/>
          <w:sz w:val="28"/>
          <w:szCs w:val="28"/>
        </w:rPr>
        <w:t>Requirements: 1.4, 1.5, 2.1, 2.5</w:t>
      </w:r>
      <w:r w:rsidR="001F60FE">
        <w:rPr>
          <w:rFonts w:cstheme="minorHAnsi"/>
          <w:sz w:val="28"/>
          <w:szCs w:val="28"/>
        </w:rPr>
        <w:t>.</w:t>
      </w:r>
    </w:p>
    <w:p w14:paraId="5EE95BE8" w14:textId="5F353225" w:rsidR="00AD6E6A" w:rsidRPr="00587F2F" w:rsidRDefault="00AD6E6A" w:rsidP="00587F2F">
      <w:pPr>
        <w:pStyle w:val="ListParagraph"/>
        <w:jc w:val="both"/>
        <w:rPr>
          <w:rFonts w:cstheme="minorHAnsi"/>
          <w:sz w:val="28"/>
          <w:szCs w:val="28"/>
        </w:rPr>
      </w:pPr>
      <w:r w:rsidRPr="00587F2F">
        <w:rPr>
          <w:rFonts w:cstheme="minorHAnsi"/>
          <w:sz w:val="28"/>
          <w:szCs w:val="28"/>
        </w:rPr>
        <w:t>Disclosure of companies’ anti-corruption policies and practices</w:t>
      </w:r>
      <w:r w:rsidR="00587F2F">
        <w:rPr>
          <w:rFonts w:cstheme="minorHAnsi"/>
          <w:sz w:val="28"/>
          <w:szCs w:val="28"/>
        </w:rPr>
        <w:t xml:space="preserve"> based on </w:t>
      </w:r>
      <w:r w:rsidRPr="00587F2F">
        <w:rPr>
          <w:rFonts w:cstheme="minorHAnsi"/>
          <w:sz w:val="28"/>
          <w:szCs w:val="28"/>
        </w:rPr>
        <w:t>Requirements: 1.2, 1.6</w:t>
      </w:r>
      <w:r w:rsidR="00587F2F">
        <w:rPr>
          <w:rFonts w:cstheme="minorHAnsi"/>
          <w:sz w:val="28"/>
          <w:szCs w:val="28"/>
        </w:rPr>
        <w:t xml:space="preserve"> and </w:t>
      </w:r>
      <w:r w:rsidRPr="00587F2F">
        <w:rPr>
          <w:rFonts w:cstheme="minorHAnsi"/>
          <w:sz w:val="28"/>
          <w:szCs w:val="28"/>
        </w:rPr>
        <w:t>Ownership thresholds for reporting beneficial owners</w:t>
      </w:r>
      <w:r w:rsidR="00587F2F">
        <w:rPr>
          <w:rFonts w:cstheme="minorHAnsi"/>
          <w:sz w:val="28"/>
          <w:szCs w:val="28"/>
        </w:rPr>
        <w:t>.</w:t>
      </w:r>
    </w:p>
    <w:p w14:paraId="3977CA58" w14:textId="77777777" w:rsidR="00AD6E6A" w:rsidRPr="0014029E" w:rsidRDefault="00AD6E6A" w:rsidP="00AD6E6A">
      <w:pPr>
        <w:pStyle w:val="ListParagraph"/>
        <w:jc w:val="both"/>
        <w:rPr>
          <w:rFonts w:cstheme="minorHAnsi"/>
          <w:b/>
          <w:bCs/>
          <w:sz w:val="28"/>
          <w:szCs w:val="28"/>
        </w:rPr>
      </w:pPr>
      <w:r w:rsidRPr="0014029E">
        <w:rPr>
          <w:rFonts w:cstheme="minorHAnsi"/>
          <w:b/>
          <w:bCs/>
          <w:sz w:val="28"/>
          <w:szCs w:val="28"/>
        </w:rPr>
        <w:t>2. Energy Transition</w:t>
      </w:r>
    </w:p>
    <w:p w14:paraId="2BE3DC83" w14:textId="0E904463" w:rsidR="00AD6E6A" w:rsidRPr="00587F2F" w:rsidRDefault="00AD6E6A" w:rsidP="00587F2F">
      <w:pPr>
        <w:pStyle w:val="ListParagraph"/>
        <w:jc w:val="both"/>
        <w:rPr>
          <w:rFonts w:cstheme="minorHAnsi"/>
          <w:sz w:val="28"/>
          <w:szCs w:val="28"/>
        </w:rPr>
      </w:pPr>
      <w:r w:rsidRPr="008E435C">
        <w:rPr>
          <w:rFonts w:cstheme="minorHAnsi"/>
          <w:sz w:val="28"/>
          <w:szCs w:val="28"/>
        </w:rPr>
        <w:t>Increasing understanding about energy transition policies, carbon pricing, subsidies</w:t>
      </w:r>
      <w:r w:rsidR="00587F2F">
        <w:rPr>
          <w:rFonts w:cstheme="minorHAnsi"/>
          <w:sz w:val="28"/>
          <w:szCs w:val="28"/>
        </w:rPr>
        <w:t xml:space="preserve"> as explained in</w:t>
      </w:r>
      <w:r w:rsidRPr="008E435C">
        <w:rPr>
          <w:rFonts w:cstheme="minorHAnsi"/>
          <w:sz w:val="28"/>
          <w:szCs w:val="28"/>
        </w:rPr>
        <w:t xml:space="preserve"> Requirement: 2.1,</w:t>
      </w:r>
      <w:r w:rsidR="00587F2F">
        <w:rPr>
          <w:rFonts w:cstheme="minorHAnsi"/>
          <w:sz w:val="28"/>
          <w:szCs w:val="28"/>
        </w:rPr>
        <w:t xml:space="preserve"> </w:t>
      </w:r>
      <w:r w:rsidRPr="00587F2F">
        <w:rPr>
          <w:rFonts w:cstheme="minorHAnsi"/>
          <w:sz w:val="28"/>
          <w:szCs w:val="28"/>
        </w:rPr>
        <w:t>Accountability in fast-tracked license awards</w:t>
      </w:r>
      <w:r w:rsidR="00587F2F">
        <w:rPr>
          <w:rFonts w:cstheme="minorHAnsi"/>
          <w:sz w:val="28"/>
          <w:szCs w:val="28"/>
        </w:rPr>
        <w:t xml:space="preserve"> based on</w:t>
      </w:r>
      <w:r w:rsidRPr="00587F2F">
        <w:rPr>
          <w:rFonts w:cstheme="minorHAnsi"/>
          <w:sz w:val="28"/>
          <w:szCs w:val="28"/>
        </w:rPr>
        <w:t xml:space="preserve"> Requirement 2.2,</w:t>
      </w:r>
      <w:r w:rsidR="00587F2F">
        <w:rPr>
          <w:rFonts w:cstheme="minorHAnsi"/>
          <w:sz w:val="28"/>
          <w:szCs w:val="28"/>
        </w:rPr>
        <w:t xml:space="preserve"> </w:t>
      </w:r>
      <w:r w:rsidRPr="00587F2F">
        <w:rPr>
          <w:rFonts w:cstheme="minorHAnsi"/>
          <w:sz w:val="28"/>
          <w:szCs w:val="28"/>
        </w:rPr>
        <w:t>A better picture of reserves:  Requirement: 3.1, Company disclosure of greenhouse gas emissions: line with the emission disclosure standards</w:t>
      </w:r>
      <w:r w:rsidR="00587F2F">
        <w:rPr>
          <w:rFonts w:cstheme="minorHAnsi"/>
          <w:sz w:val="28"/>
          <w:szCs w:val="28"/>
        </w:rPr>
        <w:t xml:space="preserve"> as stated in </w:t>
      </w:r>
      <w:r w:rsidRPr="00587F2F">
        <w:rPr>
          <w:rFonts w:cstheme="minorHAnsi"/>
          <w:sz w:val="28"/>
          <w:szCs w:val="28"/>
        </w:rPr>
        <w:t>Requirement: 3.4</w:t>
      </w:r>
      <w:r w:rsidR="00587F2F">
        <w:rPr>
          <w:rFonts w:cstheme="minorHAnsi"/>
          <w:sz w:val="28"/>
          <w:szCs w:val="28"/>
        </w:rPr>
        <w:t xml:space="preserve"> and </w:t>
      </w:r>
      <w:r w:rsidRPr="00587F2F">
        <w:rPr>
          <w:rFonts w:cstheme="minorHAnsi"/>
          <w:sz w:val="28"/>
          <w:szCs w:val="28"/>
        </w:rPr>
        <w:t>Expectations of future revenues: Effect/impact of transition and management. Requirement: 5.3</w:t>
      </w:r>
    </w:p>
    <w:p w14:paraId="5F8F61F5" w14:textId="77777777" w:rsidR="00AD6E6A" w:rsidRPr="008E435C" w:rsidRDefault="00AD6E6A" w:rsidP="00AD6E6A">
      <w:pPr>
        <w:pStyle w:val="ListParagraph"/>
        <w:jc w:val="both"/>
        <w:rPr>
          <w:rFonts w:cstheme="minorHAnsi"/>
          <w:sz w:val="28"/>
          <w:szCs w:val="28"/>
        </w:rPr>
      </w:pPr>
    </w:p>
    <w:p w14:paraId="1AADE213" w14:textId="77777777" w:rsidR="00AD6E6A" w:rsidRPr="0014029E" w:rsidRDefault="00AD6E6A" w:rsidP="00AD6E6A">
      <w:pPr>
        <w:pStyle w:val="ListParagraph"/>
        <w:jc w:val="both"/>
        <w:rPr>
          <w:rFonts w:cstheme="minorHAnsi"/>
          <w:b/>
          <w:bCs/>
          <w:sz w:val="28"/>
          <w:szCs w:val="28"/>
        </w:rPr>
      </w:pPr>
      <w:r w:rsidRPr="0014029E">
        <w:rPr>
          <w:rFonts w:cstheme="minorHAnsi"/>
          <w:b/>
          <w:bCs/>
          <w:sz w:val="28"/>
          <w:szCs w:val="28"/>
        </w:rPr>
        <w:t>3. Gender, Social and Environmental Issues</w:t>
      </w:r>
    </w:p>
    <w:p w14:paraId="1BC6C63A" w14:textId="3A0E5B1E" w:rsidR="00AD6E6A" w:rsidRPr="008E435C" w:rsidRDefault="00AD6E6A" w:rsidP="00AD6E6A">
      <w:pPr>
        <w:pStyle w:val="ListParagraph"/>
        <w:jc w:val="both"/>
        <w:rPr>
          <w:rFonts w:cstheme="minorHAnsi"/>
          <w:sz w:val="28"/>
          <w:szCs w:val="28"/>
        </w:rPr>
      </w:pPr>
      <w:r w:rsidRPr="008E435C">
        <w:rPr>
          <w:rFonts w:cstheme="minorHAnsi"/>
          <w:sz w:val="28"/>
          <w:szCs w:val="28"/>
        </w:rPr>
        <w:lastRenderedPageBreak/>
        <w:t>Reporting on community consultation and consent before mining license is awarded and operations begin</w:t>
      </w:r>
      <w:r w:rsidR="001F60FE">
        <w:rPr>
          <w:rFonts w:cstheme="minorHAnsi"/>
          <w:sz w:val="28"/>
          <w:szCs w:val="28"/>
        </w:rPr>
        <w:t xml:space="preserve"> as expected in Requirement</w:t>
      </w:r>
      <w:r w:rsidRPr="008E435C">
        <w:rPr>
          <w:rFonts w:cstheme="minorHAnsi"/>
          <w:sz w:val="28"/>
          <w:szCs w:val="28"/>
        </w:rPr>
        <w:t xml:space="preserve"> 2.2</w:t>
      </w:r>
      <w:r w:rsidR="001F60FE">
        <w:rPr>
          <w:rFonts w:cstheme="minorHAnsi"/>
          <w:sz w:val="28"/>
          <w:szCs w:val="28"/>
        </w:rPr>
        <w:t>.</w:t>
      </w:r>
      <w:r w:rsidRPr="008E435C">
        <w:rPr>
          <w:rFonts w:cstheme="minorHAnsi"/>
          <w:sz w:val="28"/>
          <w:szCs w:val="28"/>
        </w:rPr>
        <w:t xml:space="preserve"> </w:t>
      </w:r>
    </w:p>
    <w:p w14:paraId="33AF51F3" w14:textId="77777777" w:rsidR="00AD6E6A" w:rsidRPr="008E435C" w:rsidRDefault="00AD6E6A" w:rsidP="00AD6E6A">
      <w:pPr>
        <w:pStyle w:val="ListParagraph"/>
        <w:jc w:val="both"/>
        <w:rPr>
          <w:rFonts w:cstheme="minorHAnsi"/>
          <w:sz w:val="28"/>
          <w:szCs w:val="28"/>
        </w:rPr>
      </w:pPr>
      <w:r w:rsidRPr="008E435C">
        <w:rPr>
          <w:rFonts w:cstheme="minorHAnsi"/>
          <w:sz w:val="28"/>
          <w:szCs w:val="28"/>
        </w:rPr>
        <w:t>Gender-disaggregated data on benefits to communities. How companies, social expenditure benefit women: 5.2, 6.1,</w:t>
      </w:r>
    </w:p>
    <w:p w14:paraId="67E79790" w14:textId="77777777" w:rsidR="00AD6E6A" w:rsidRPr="008E435C" w:rsidRDefault="00AD6E6A" w:rsidP="00AD6E6A">
      <w:pPr>
        <w:pStyle w:val="ListParagraph"/>
        <w:jc w:val="both"/>
        <w:rPr>
          <w:rFonts w:cstheme="minorHAnsi"/>
          <w:sz w:val="28"/>
          <w:szCs w:val="28"/>
        </w:rPr>
      </w:pPr>
      <w:r w:rsidRPr="008E435C">
        <w:rPr>
          <w:rFonts w:cstheme="minorHAnsi"/>
          <w:sz w:val="28"/>
          <w:szCs w:val="28"/>
        </w:rPr>
        <w:t>Disclosure of environmental, social and gender impact assessments. 6.4</w:t>
      </w:r>
    </w:p>
    <w:p w14:paraId="3AAE69AC" w14:textId="2DF82654" w:rsidR="00AD6E6A" w:rsidRPr="008E435C" w:rsidRDefault="00AD6E6A" w:rsidP="00AD6E6A">
      <w:pPr>
        <w:pStyle w:val="ListParagraph"/>
        <w:jc w:val="both"/>
        <w:rPr>
          <w:rFonts w:cstheme="minorHAnsi"/>
          <w:sz w:val="28"/>
          <w:szCs w:val="28"/>
        </w:rPr>
      </w:pPr>
      <w:r w:rsidRPr="008E435C">
        <w:rPr>
          <w:rFonts w:cstheme="minorHAnsi"/>
          <w:sz w:val="28"/>
          <w:szCs w:val="28"/>
        </w:rPr>
        <w:t xml:space="preserve">Granular data on employment and how it fosters gender equality &amp; local opportunities. Women’s employment across job levels and the ratio of local to foreign </w:t>
      </w:r>
      <w:r w:rsidR="0014029E" w:rsidRPr="008E435C">
        <w:rPr>
          <w:rFonts w:cstheme="minorHAnsi"/>
          <w:sz w:val="28"/>
          <w:szCs w:val="28"/>
        </w:rPr>
        <w:t>workers 6.3</w:t>
      </w:r>
    </w:p>
    <w:p w14:paraId="37F589BF" w14:textId="0EA261E4" w:rsidR="00587F2F" w:rsidRDefault="00587F2F" w:rsidP="00587F2F">
      <w:pPr>
        <w:pStyle w:val="ListParagraph"/>
        <w:jc w:val="both"/>
        <w:rPr>
          <w:rFonts w:cstheme="minorHAnsi"/>
          <w:b/>
          <w:bCs/>
          <w:sz w:val="28"/>
          <w:szCs w:val="28"/>
        </w:rPr>
      </w:pPr>
    </w:p>
    <w:p w14:paraId="5018B6B6" w14:textId="14BF5EA1" w:rsidR="00AD6E6A" w:rsidRPr="00587F2F" w:rsidRDefault="00587F2F" w:rsidP="00587F2F">
      <w:pPr>
        <w:pStyle w:val="ListParagraph"/>
        <w:jc w:val="both"/>
        <w:rPr>
          <w:rFonts w:cstheme="minorHAnsi"/>
          <w:b/>
          <w:bCs/>
          <w:sz w:val="28"/>
          <w:szCs w:val="28"/>
        </w:rPr>
      </w:pPr>
      <w:r>
        <w:rPr>
          <w:rFonts w:cstheme="minorHAnsi"/>
          <w:b/>
          <w:bCs/>
          <w:sz w:val="28"/>
          <w:szCs w:val="28"/>
        </w:rPr>
        <w:t>4.</w:t>
      </w:r>
      <w:r w:rsidR="00AD6E6A" w:rsidRPr="00587F2F">
        <w:rPr>
          <w:rFonts w:cstheme="minorHAnsi"/>
          <w:b/>
          <w:bCs/>
          <w:sz w:val="28"/>
          <w:szCs w:val="28"/>
        </w:rPr>
        <w:t>Revenue Collection</w:t>
      </w:r>
    </w:p>
    <w:p w14:paraId="5F264C0B" w14:textId="64961E38" w:rsidR="00AD6E6A" w:rsidRPr="0014029E" w:rsidRDefault="00AD6E6A" w:rsidP="0014029E">
      <w:pPr>
        <w:pStyle w:val="ListParagraph"/>
        <w:numPr>
          <w:ilvl w:val="0"/>
          <w:numId w:val="31"/>
        </w:numPr>
        <w:jc w:val="both"/>
        <w:rPr>
          <w:rFonts w:cstheme="minorHAnsi"/>
          <w:sz w:val="28"/>
          <w:szCs w:val="28"/>
        </w:rPr>
      </w:pPr>
      <w:r w:rsidRPr="0014029E">
        <w:rPr>
          <w:rFonts w:cstheme="minorHAnsi"/>
          <w:sz w:val="28"/>
          <w:szCs w:val="28"/>
        </w:rPr>
        <w:t>Higher quality disclosures on revenues, production and exports to strengthen tax base, facilitate collection efficiency and raise revenues: 3.2, 3.3</w:t>
      </w:r>
    </w:p>
    <w:p w14:paraId="5B40195C" w14:textId="6875610D" w:rsidR="00AD6E6A" w:rsidRPr="0014029E" w:rsidRDefault="00AD6E6A" w:rsidP="0014029E">
      <w:pPr>
        <w:pStyle w:val="ListParagraph"/>
        <w:numPr>
          <w:ilvl w:val="0"/>
          <w:numId w:val="31"/>
        </w:numPr>
        <w:jc w:val="both"/>
        <w:rPr>
          <w:rFonts w:cstheme="minorHAnsi"/>
          <w:sz w:val="28"/>
          <w:szCs w:val="28"/>
        </w:rPr>
      </w:pPr>
      <w:r w:rsidRPr="0014029E">
        <w:rPr>
          <w:rFonts w:cstheme="minorHAnsi"/>
          <w:sz w:val="28"/>
          <w:szCs w:val="28"/>
        </w:rPr>
        <w:t xml:space="preserve">Shedding light on companies’ costs. How is the cost by companies </w:t>
      </w:r>
      <w:r w:rsidR="0014029E" w:rsidRPr="0014029E">
        <w:rPr>
          <w:rFonts w:cstheme="minorHAnsi"/>
          <w:sz w:val="28"/>
          <w:szCs w:val="28"/>
        </w:rPr>
        <w:t>monitored?</w:t>
      </w:r>
      <w:r w:rsidRPr="0014029E">
        <w:rPr>
          <w:rFonts w:cstheme="minorHAnsi"/>
          <w:sz w:val="28"/>
          <w:szCs w:val="28"/>
        </w:rPr>
        <w:t xml:space="preserve"> Requirement: 4.10</w:t>
      </w:r>
    </w:p>
    <w:p w14:paraId="4519D6AF" w14:textId="6B3D6ABD" w:rsidR="00AD6E6A" w:rsidRPr="0014029E" w:rsidRDefault="00AD6E6A" w:rsidP="0014029E">
      <w:pPr>
        <w:pStyle w:val="ListParagraph"/>
        <w:numPr>
          <w:ilvl w:val="0"/>
          <w:numId w:val="31"/>
        </w:numPr>
        <w:jc w:val="both"/>
        <w:rPr>
          <w:rFonts w:cstheme="minorHAnsi"/>
          <w:sz w:val="28"/>
          <w:szCs w:val="28"/>
        </w:rPr>
      </w:pPr>
      <w:r w:rsidRPr="0014029E">
        <w:rPr>
          <w:rFonts w:cstheme="minorHAnsi"/>
          <w:sz w:val="28"/>
          <w:szCs w:val="28"/>
        </w:rPr>
        <w:t xml:space="preserve">Pathway towards a leaner process for revenue disclosure. Requirement 4.1, 4.9, </w:t>
      </w:r>
    </w:p>
    <w:p w14:paraId="40B8A017" w14:textId="4224F2A1" w:rsidR="00AD6E6A" w:rsidRPr="00587F2F" w:rsidRDefault="00AD6E6A" w:rsidP="00587F2F">
      <w:pPr>
        <w:pStyle w:val="ListParagraph"/>
        <w:numPr>
          <w:ilvl w:val="0"/>
          <w:numId w:val="31"/>
        </w:numPr>
        <w:jc w:val="both"/>
        <w:rPr>
          <w:rFonts w:cstheme="minorHAnsi"/>
          <w:sz w:val="28"/>
          <w:szCs w:val="28"/>
        </w:rPr>
      </w:pPr>
      <w:r w:rsidRPr="0014029E">
        <w:rPr>
          <w:rFonts w:cstheme="minorHAnsi"/>
          <w:sz w:val="28"/>
          <w:szCs w:val="28"/>
        </w:rPr>
        <w:t>Strengthen contract disclosure-infrastructure, barter arrangements, in-kind revenues, resource backed loans. Requirement: 4.3, 6.1</w:t>
      </w:r>
    </w:p>
    <w:p w14:paraId="4C34DB0C" w14:textId="3312C306" w:rsidR="00AD6E6A" w:rsidRPr="0014029E" w:rsidRDefault="0014029E" w:rsidP="0014029E">
      <w:pPr>
        <w:jc w:val="both"/>
        <w:rPr>
          <w:rFonts w:cstheme="minorHAnsi"/>
          <w:sz w:val="28"/>
          <w:szCs w:val="28"/>
        </w:rPr>
      </w:pPr>
      <w:r>
        <w:rPr>
          <w:rFonts w:cstheme="minorHAnsi"/>
          <w:sz w:val="28"/>
          <w:szCs w:val="28"/>
        </w:rPr>
        <w:t xml:space="preserve">She concluded her presentation by informing the participants that </w:t>
      </w:r>
      <w:r w:rsidR="00AD6E6A" w:rsidRPr="0014029E">
        <w:rPr>
          <w:rFonts w:cstheme="minorHAnsi"/>
          <w:sz w:val="28"/>
          <w:szCs w:val="28"/>
        </w:rPr>
        <w:t>Implementing Countries will be assessed against the 2023 EITI Standard from 1st January 2025</w:t>
      </w:r>
      <w:r>
        <w:rPr>
          <w:rFonts w:cstheme="minorHAnsi"/>
          <w:sz w:val="28"/>
          <w:szCs w:val="28"/>
        </w:rPr>
        <w:t xml:space="preserve"> and that </w:t>
      </w:r>
      <w:r w:rsidR="00AD6E6A" w:rsidRPr="0014029E">
        <w:rPr>
          <w:rFonts w:cstheme="minorHAnsi"/>
          <w:sz w:val="28"/>
          <w:szCs w:val="28"/>
        </w:rPr>
        <w:t>Nigeria’s next validation is in 2026</w:t>
      </w:r>
      <w:r>
        <w:rPr>
          <w:rFonts w:cstheme="minorHAnsi"/>
          <w:sz w:val="28"/>
          <w:szCs w:val="28"/>
        </w:rPr>
        <w:t xml:space="preserve">. </w:t>
      </w:r>
      <w:r w:rsidR="00AD6E6A" w:rsidRPr="0014029E">
        <w:rPr>
          <w:rFonts w:cstheme="minorHAnsi"/>
          <w:sz w:val="28"/>
          <w:szCs w:val="28"/>
        </w:rPr>
        <w:t>Preparation starts now with the 2023 reports</w:t>
      </w:r>
      <w:r>
        <w:rPr>
          <w:rFonts w:cstheme="minorHAnsi"/>
          <w:sz w:val="28"/>
          <w:szCs w:val="28"/>
        </w:rPr>
        <w:t>.</w:t>
      </w:r>
    </w:p>
    <w:p w14:paraId="276B19A4" w14:textId="77777777" w:rsidR="00445709" w:rsidRPr="00587F2F" w:rsidRDefault="00C7361E" w:rsidP="00587F2F">
      <w:pPr>
        <w:jc w:val="both"/>
        <w:rPr>
          <w:rFonts w:cstheme="minorHAnsi"/>
          <w:b/>
          <w:bCs/>
          <w:sz w:val="28"/>
          <w:szCs w:val="28"/>
          <w:shd w:val="clear" w:color="auto" w:fill="FFFFFF"/>
        </w:rPr>
      </w:pPr>
      <w:r w:rsidRPr="00587F2F">
        <w:rPr>
          <w:rFonts w:cstheme="minorHAnsi"/>
          <w:b/>
          <w:bCs/>
          <w:sz w:val="28"/>
          <w:szCs w:val="28"/>
          <w:shd w:val="clear" w:color="auto" w:fill="FFFFFF"/>
        </w:rPr>
        <w:t xml:space="preserve">Contribution from Companies </w:t>
      </w:r>
      <w:r w:rsidR="00871C54" w:rsidRPr="00587F2F">
        <w:rPr>
          <w:rFonts w:cstheme="minorHAnsi"/>
          <w:b/>
          <w:bCs/>
          <w:sz w:val="28"/>
          <w:szCs w:val="28"/>
          <w:shd w:val="clear" w:color="auto" w:fill="FFFFFF"/>
        </w:rPr>
        <w:t>during the Question &amp; Answer section:</w:t>
      </w:r>
    </w:p>
    <w:p w14:paraId="52C372C2" w14:textId="77777777" w:rsidR="00871C54" w:rsidRPr="008E435C" w:rsidRDefault="00871C54" w:rsidP="00BB2EB9">
      <w:pPr>
        <w:pStyle w:val="ListParagraph"/>
        <w:spacing w:before="240" w:line="240" w:lineRule="auto"/>
        <w:ind w:left="630"/>
        <w:jc w:val="both"/>
        <w:rPr>
          <w:rFonts w:cstheme="minorHAnsi"/>
          <w:b/>
          <w:bCs/>
          <w:sz w:val="28"/>
          <w:szCs w:val="28"/>
        </w:rPr>
      </w:pPr>
      <w:r w:rsidRPr="008E435C">
        <w:rPr>
          <w:rFonts w:cstheme="minorHAnsi"/>
          <w:b/>
          <w:bCs/>
          <w:sz w:val="28"/>
          <w:szCs w:val="28"/>
        </w:rPr>
        <w:t>Expectations from NEITI:</w:t>
      </w:r>
    </w:p>
    <w:p w14:paraId="2F165B13" w14:textId="77777777" w:rsidR="00871C54" w:rsidRPr="008E435C" w:rsidRDefault="00871C54" w:rsidP="004F535F">
      <w:pPr>
        <w:pStyle w:val="ListParagraph"/>
        <w:numPr>
          <w:ilvl w:val="0"/>
          <w:numId w:val="12"/>
        </w:numPr>
        <w:spacing w:before="240" w:line="240" w:lineRule="auto"/>
        <w:jc w:val="both"/>
        <w:rPr>
          <w:rFonts w:cstheme="minorHAnsi"/>
          <w:sz w:val="28"/>
          <w:szCs w:val="28"/>
        </w:rPr>
      </w:pPr>
      <w:r w:rsidRPr="008E435C">
        <w:rPr>
          <w:rFonts w:cstheme="minorHAnsi"/>
          <w:sz w:val="28"/>
          <w:szCs w:val="28"/>
        </w:rPr>
        <w:t xml:space="preserve">Ensure accountability and transparency in company payments to the </w:t>
      </w:r>
      <w:r w:rsidR="00BB2EB9" w:rsidRPr="008E435C">
        <w:rPr>
          <w:rFonts w:cstheme="minorHAnsi"/>
          <w:sz w:val="28"/>
          <w:szCs w:val="28"/>
        </w:rPr>
        <w:t xml:space="preserve">    </w:t>
      </w:r>
      <w:r w:rsidRPr="008E435C">
        <w:rPr>
          <w:rFonts w:cstheme="minorHAnsi"/>
          <w:sz w:val="28"/>
          <w:szCs w:val="28"/>
        </w:rPr>
        <w:t>government.</w:t>
      </w:r>
    </w:p>
    <w:p w14:paraId="07B0BAED" w14:textId="77777777" w:rsidR="00871C54" w:rsidRPr="008E435C" w:rsidRDefault="00871C54" w:rsidP="004F535F">
      <w:pPr>
        <w:pStyle w:val="ListParagraph"/>
        <w:numPr>
          <w:ilvl w:val="0"/>
          <w:numId w:val="12"/>
        </w:numPr>
        <w:spacing w:before="240" w:line="240" w:lineRule="auto"/>
        <w:jc w:val="both"/>
        <w:rPr>
          <w:rFonts w:cstheme="minorHAnsi"/>
          <w:sz w:val="28"/>
          <w:szCs w:val="28"/>
        </w:rPr>
      </w:pPr>
      <w:r w:rsidRPr="008E435C">
        <w:rPr>
          <w:rFonts w:cstheme="minorHAnsi"/>
          <w:sz w:val="28"/>
          <w:szCs w:val="28"/>
        </w:rPr>
        <w:t>Bi-annual/quarterly collation of documents and information.</w:t>
      </w:r>
    </w:p>
    <w:p w14:paraId="21FFD377" w14:textId="77777777" w:rsidR="00871C54" w:rsidRPr="008E435C" w:rsidRDefault="00871C54" w:rsidP="004F535F">
      <w:pPr>
        <w:pStyle w:val="ListParagraph"/>
        <w:numPr>
          <w:ilvl w:val="0"/>
          <w:numId w:val="12"/>
        </w:numPr>
        <w:spacing w:before="240" w:line="240" w:lineRule="auto"/>
        <w:jc w:val="both"/>
        <w:rPr>
          <w:rFonts w:cstheme="minorHAnsi"/>
          <w:sz w:val="28"/>
          <w:szCs w:val="28"/>
        </w:rPr>
      </w:pPr>
      <w:r w:rsidRPr="008E435C">
        <w:rPr>
          <w:rFonts w:cstheme="minorHAnsi"/>
          <w:sz w:val="28"/>
          <w:szCs w:val="28"/>
        </w:rPr>
        <w:t>Review and reduction of royalty rates and fees for mining companies.</w:t>
      </w:r>
    </w:p>
    <w:p w14:paraId="6E604D00" w14:textId="77777777" w:rsidR="00871C54" w:rsidRPr="008E435C" w:rsidRDefault="00871C54" w:rsidP="004F535F">
      <w:pPr>
        <w:pStyle w:val="ListParagraph"/>
        <w:numPr>
          <w:ilvl w:val="0"/>
          <w:numId w:val="12"/>
        </w:numPr>
        <w:spacing w:before="240" w:line="240" w:lineRule="auto"/>
        <w:jc w:val="both"/>
        <w:rPr>
          <w:rFonts w:cstheme="minorHAnsi"/>
          <w:sz w:val="28"/>
          <w:szCs w:val="28"/>
        </w:rPr>
      </w:pPr>
      <w:r w:rsidRPr="008E435C">
        <w:rPr>
          <w:rFonts w:cstheme="minorHAnsi"/>
          <w:sz w:val="28"/>
          <w:szCs w:val="28"/>
        </w:rPr>
        <w:t>Regular engagement with companies to explicate NEITI benefits.</w:t>
      </w:r>
    </w:p>
    <w:p w14:paraId="7F76F1DB" w14:textId="0CCA1791" w:rsidR="003D4058" w:rsidRPr="008E435C" w:rsidRDefault="00973BEC" w:rsidP="004F535F">
      <w:pPr>
        <w:pStyle w:val="ListParagraph"/>
        <w:numPr>
          <w:ilvl w:val="0"/>
          <w:numId w:val="12"/>
        </w:numPr>
        <w:spacing w:before="240" w:line="240" w:lineRule="auto"/>
        <w:jc w:val="both"/>
        <w:rPr>
          <w:rFonts w:cstheme="minorHAnsi"/>
          <w:sz w:val="28"/>
          <w:szCs w:val="28"/>
        </w:rPr>
      </w:pPr>
      <w:r w:rsidRPr="008E435C">
        <w:rPr>
          <w:rFonts w:cstheme="minorHAnsi"/>
          <w:sz w:val="28"/>
          <w:szCs w:val="28"/>
        </w:rPr>
        <w:t xml:space="preserve">Encouraged </w:t>
      </w:r>
      <w:r w:rsidR="00871C54" w:rsidRPr="008E435C">
        <w:rPr>
          <w:rFonts w:cstheme="minorHAnsi"/>
          <w:sz w:val="28"/>
          <w:szCs w:val="28"/>
        </w:rPr>
        <w:t>Continuous stakeholder enga</w:t>
      </w:r>
      <w:r w:rsidR="003D4058" w:rsidRPr="008E435C">
        <w:rPr>
          <w:rFonts w:cstheme="minorHAnsi"/>
          <w:sz w:val="28"/>
          <w:szCs w:val="28"/>
        </w:rPr>
        <w:t>gement through various channels</w:t>
      </w:r>
      <w:r w:rsidRPr="008E435C">
        <w:rPr>
          <w:rFonts w:cstheme="minorHAnsi"/>
          <w:sz w:val="28"/>
          <w:szCs w:val="28"/>
        </w:rPr>
        <w:t xml:space="preserve"> and willingness to support the initiative.</w:t>
      </w:r>
    </w:p>
    <w:p w14:paraId="11295E51" w14:textId="77777777" w:rsidR="003D4058" w:rsidRPr="008E435C" w:rsidRDefault="003D4058" w:rsidP="004F535F">
      <w:pPr>
        <w:pStyle w:val="ListParagraph"/>
        <w:numPr>
          <w:ilvl w:val="0"/>
          <w:numId w:val="12"/>
        </w:numPr>
        <w:spacing w:before="240" w:line="240" w:lineRule="auto"/>
        <w:jc w:val="both"/>
        <w:rPr>
          <w:rFonts w:cstheme="minorHAnsi"/>
          <w:sz w:val="28"/>
          <w:szCs w:val="28"/>
        </w:rPr>
      </w:pPr>
      <w:r w:rsidRPr="008E435C">
        <w:rPr>
          <w:rFonts w:cstheme="minorHAnsi"/>
          <w:sz w:val="28"/>
          <w:szCs w:val="28"/>
        </w:rPr>
        <w:t>Incentivize active companies with awards or recognition.</w:t>
      </w:r>
    </w:p>
    <w:p w14:paraId="7B13F15C" w14:textId="77777777" w:rsidR="00871C54" w:rsidRPr="008E435C" w:rsidRDefault="003D4058" w:rsidP="003F27F1">
      <w:pPr>
        <w:spacing w:before="240" w:line="240" w:lineRule="auto"/>
        <w:jc w:val="both"/>
        <w:rPr>
          <w:rFonts w:asciiTheme="minorHAnsi" w:hAnsiTheme="minorHAnsi" w:cstheme="minorHAnsi"/>
          <w:sz w:val="28"/>
          <w:szCs w:val="28"/>
        </w:rPr>
      </w:pPr>
      <w:r w:rsidRPr="008E435C">
        <w:rPr>
          <w:rFonts w:asciiTheme="minorHAnsi" w:hAnsiTheme="minorHAnsi" w:cstheme="minorHAnsi"/>
          <w:sz w:val="28"/>
          <w:szCs w:val="28"/>
        </w:rPr>
        <w:t xml:space="preserve">          </w:t>
      </w:r>
    </w:p>
    <w:p w14:paraId="471F4F82" w14:textId="77777777" w:rsidR="00871C54" w:rsidRPr="008E435C" w:rsidRDefault="00871C54" w:rsidP="003F27F1">
      <w:pPr>
        <w:pStyle w:val="ListParagraph"/>
        <w:spacing w:before="240" w:line="240" w:lineRule="auto"/>
        <w:ind w:left="360"/>
        <w:jc w:val="both"/>
        <w:rPr>
          <w:rFonts w:cstheme="minorHAnsi"/>
          <w:b/>
          <w:bCs/>
          <w:sz w:val="28"/>
          <w:szCs w:val="28"/>
        </w:rPr>
      </w:pPr>
      <w:r w:rsidRPr="008E435C">
        <w:rPr>
          <w:rFonts w:cstheme="minorHAnsi"/>
          <w:b/>
          <w:bCs/>
          <w:sz w:val="28"/>
          <w:szCs w:val="28"/>
        </w:rPr>
        <w:t>Suggestions for Companies:</w:t>
      </w:r>
    </w:p>
    <w:p w14:paraId="1739F616" w14:textId="77777777" w:rsidR="00871C54" w:rsidRPr="008E435C" w:rsidRDefault="00871C54" w:rsidP="00BB2EB9">
      <w:pPr>
        <w:pStyle w:val="ListParagraph"/>
        <w:spacing w:before="240" w:line="240" w:lineRule="auto"/>
        <w:ind w:left="630" w:hanging="270"/>
        <w:jc w:val="both"/>
        <w:rPr>
          <w:rFonts w:cstheme="minorHAnsi"/>
          <w:sz w:val="28"/>
          <w:szCs w:val="28"/>
        </w:rPr>
      </w:pPr>
      <w:r w:rsidRPr="008E435C">
        <w:rPr>
          <w:rFonts w:cstheme="minorHAnsi"/>
          <w:sz w:val="28"/>
          <w:szCs w:val="28"/>
        </w:rPr>
        <w:lastRenderedPageBreak/>
        <w:t xml:space="preserve">1. Organize into stakeholder committees within the </w:t>
      </w:r>
      <w:proofErr w:type="gramStart"/>
      <w:r w:rsidRPr="008E435C">
        <w:rPr>
          <w:rFonts w:cstheme="minorHAnsi"/>
          <w:sz w:val="28"/>
          <w:szCs w:val="28"/>
        </w:rPr>
        <w:t>companies</w:t>
      </w:r>
      <w:proofErr w:type="gramEnd"/>
      <w:r w:rsidRPr="008E435C">
        <w:rPr>
          <w:rFonts w:cstheme="minorHAnsi"/>
          <w:sz w:val="28"/>
          <w:szCs w:val="28"/>
        </w:rPr>
        <w:t xml:space="preserve"> forum defined roles.</w:t>
      </w:r>
    </w:p>
    <w:p w14:paraId="5C69AEF2" w14:textId="66981CCC" w:rsidR="00EA2EE2" w:rsidRPr="008E435C" w:rsidRDefault="00871C54" w:rsidP="00EA2EE2">
      <w:pPr>
        <w:pStyle w:val="ListParagraph"/>
        <w:spacing w:before="240" w:line="240" w:lineRule="auto"/>
        <w:ind w:left="630" w:hanging="270"/>
        <w:jc w:val="both"/>
        <w:rPr>
          <w:rFonts w:cstheme="minorHAnsi"/>
          <w:sz w:val="28"/>
          <w:szCs w:val="28"/>
        </w:rPr>
      </w:pPr>
      <w:r w:rsidRPr="008E435C">
        <w:rPr>
          <w:rFonts w:cstheme="minorHAnsi"/>
          <w:sz w:val="28"/>
          <w:szCs w:val="28"/>
        </w:rPr>
        <w:t xml:space="preserve">2. Mandatory meeting periods for CEOs, each company should </w:t>
      </w:r>
      <w:r w:rsidR="008F01F8" w:rsidRPr="008E435C">
        <w:rPr>
          <w:rFonts w:cstheme="minorHAnsi"/>
          <w:sz w:val="28"/>
          <w:szCs w:val="28"/>
        </w:rPr>
        <w:t>have nominated</w:t>
      </w:r>
      <w:r w:rsidRPr="008E435C">
        <w:rPr>
          <w:rFonts w:cstheme="minorHAnsi"/>
          <w:sz w:val="28"/>
          <w:szCs w:val="28"/>
        </w:rPr>
        <w:t xml:space="preserve"> fixed representatives from organizations for the </w:t>
      </w:r>
      <w:proofErr w:type="gramStart"/>
      <w:r w:rsidRPr="008E435C">
        <w:rPr>
          <w:rFonts w:cstheme="minorHAnsi"/>
          <w:sz w:val="28"/>
          <w:szCs w:val="28"/>
        </w:rPr>
        <w:t>companies</w:t>
      </w:r>
      <w:proofErr w:type="gramEnd"/>
      <w:r w:rsidRPr="008E435C">
        <w:rPr>
          <w:rFonts w:cstheme="minorHAnsi"/>
          <w:sz w:val="28"/>
          <w:szCs w:val="28"/>
        </w:rPr>
        <w:t xml:space="preserve"> forum.</w:t>
      </w:r>
    </w:p>
    <w:p w14:paraId="62052976" w14:textId="77777777" w:rsidR="00871C54" w:rsidRPr="008E435C" w:rsidRDefault="00871C54" w:rsidP="00BB2EB9">
      <w:pPr>
        <w:pStyle w:val="ListParagraph"/>
        <w:spacing w:before="240" w:line="240" w:lineRule="auto"/>
        <w:ind w:left="630" w:hanging="270"/>
        <w:jc w:val="both"/>
        <w:rPr>
          <w:rFonts w:cstheme="minorHAnsi"/>
          <w:sz w:val="28"/>
          <w:szCs w:val="28"/>
        </w:rPr>
      </w:pPr>
      <w:r w:rsidRPr="008E435C">
        <w:rPr>
          <w:rFonts w:cstheme="minorHAnsi"/>
          <w:sz w:val="28"/>
          <w:szCs w:val="28"/>
        </w:rPr>
        <w:t>3. Increased transparency and data disclosure from companies.</w:t>
      </w:r>
    </w:p>
    <w:p w14:paraId="7B147B44" w14:textId="77777777" w:rsidR="00871C54" w:rsidRPr="008E435C" w:rsidRDefault="00871C54" w:rsidP="00BB2EB9">
      <w:pPr>
        <w:pStyle w:val="ListParagraph"/>
        <w:spacing w:before="240" w:line="240" w:lineRule="auto"/>
        <w:ind w:left="630" w:hanging="270"/>
        <w:jc w:val="both"/>
        <w:rPr>
          <w:rFonts w:cstheme="minorHAnsi"/>
          <w:sz w:val="28"/>
          <w:szCs w:val="28"/>
        </w:rPr>
      </w:pPr>
      <w:r w:rsidRPr="008E435C">
        <w:rPr>
          <w:rFonts w:cstheme="minorHAnsi"/>
          <w:sz w:val="28"/>
          <w:szCs w:val="28"/>
        </w:rPr>
        <w:t>4. Social corporate responsibility policies by companies for their host communities where they operate.</w:t>
      </w:r>
    </w:p>
    <w:p w14:paraId="5BC9D304" w14:textId="77777777" w:rsidR="00BB2EB9" w:rsidRPr="008E435C" w:rsidRDefault="00BB2EB9" w:rsidP="003F27F1">
      <w:pPr>
        <w:pStyle w:val="ListParagraph"/>
        <w:spacing w:before="240" w:line="240" w:lineRule="auto"/>
        <w:ind w:left="360"/>
        <w:jc w:val="both"/>
        <w:rPr>
          <w:rFonts w:cstheme="minorHAnsi"/>
          <w:sz w:val="28"/>
          <w:szCs w:val="28"/>
        </w:rPr>
      </w:pPr>
    </w:p>
    <w:p w14:paraId="68B12F45" w14:textId="77777777" w:rsidR="00871C54" w:rsidRPr="008E435C" w:rsidRDefault="00871C54" w:rsidP="003F27F1">
      <w:pPr>
        <w:pStyle w:val="ListParagraph"/>
        <w:spacing w:before="240" w:line="240" w:lineRule="auto"/>
        <w:ind w:left="360"/>
        <w:jc w:val="both"/>
        <w:rPr>
          <w:rFonts w:cstheme="minorHAnsi"/>
          <w:b/>
          <w:bCs/>
          <w:sz w:val="28"/>
          <w:szCs w:val="28"/>
        </w:rPr>
      </w:pPr>
      <w:r w:rsidRPr="008E435C">
        <w:rPr>
          <w:rFonts w:cstheme="minorHAnsi"/>
          <w:b/>
          <w:bCs/>
          <w:sz w:val="28"/>
          <w:szCs w:val="28"/>
        </w:rPr>
        <w:t>Recommendations for Nigeria:</w:t>
      </w:r>
    </w:p>
    <w:p w14:paraId="706F5CB4" w14:textId="77777777" w:rsidR="00871C54" w:rsidRPr="008E435C" w:rsidRDefault="00871C54" w:rsidP="004F535F">
      <w:pPr>
        <w:pStyle w:val="ListParagraph"/>
        <w:numPr>
          <w:ilvl w:val="0"/>
          <w:numId w:val="13"/>
        </w:numPr>
        <w:spacing w:before="240" w:line="240" w:lineRule="auto"/>
        <w:jc w:val="both"/>
        <w:rPr>
          <w:rFonts w:cstheme="minorHAnsi"/>
          <w:sz w:val="28"/>
          <w:szCs w:val="28"/>
        </w:rPr>
      </w:pPr>
      <w:r w:rsidRPr="008E435C">
        <w:rPr>
          <w:rFonts w:cstheme="minorHAnsi"/>
          <w:sz w:val="28"/>
          <w:szCs w:val="28"/>
        </w:rPr>
        <w:t>Improve public knowledge about NEITI.</w:t>
      </w:r>
    </w:p>
    <w:p w14:paraId="7B446225" w14:textId="77777777" w:rsidR="00871C54" w:rsidRPr="008E435C" w:rsidRDefault="00871C54" w:rsidP="004F535F">
      <w:pPr>
        <w:pStyle w:val="ListParagraph"/>
        <w:numPr>
          <w:ilvl w:val="0"/>
          <w:numId w:val="13"/>
        </w:numPr>
        <w:spacing w:before="240" w:line="240" w:lineRule="auto"/>
        <w:jc w:val="both"/>
        <w:rPr>
          <w:rFonts w:cstheme="minorHAnsi"/>
          <w:sz w:val="28"/>
          <w:szCs w:val="28"/>
        </w:rPr>
      </w:pPr>
      <w:r w:rsidRPr="008E435C">
        <w:rPr>
          <w:rFonts w:cstheme="minorHAnsi"/>
          <w:sz w:val="28"/>
          <w:szCs w:val="28"/>
        </w:rPr>
        <w:t>Debates and discussion forums to address issues.</w:t>
      </w:r>
    </w:p>
    <w:p w14:paraId="09760FEB" w14:textId="77777777" w:rsidR="00871C54" w:rsidRPr="008E435C" w:rsidRDefault="00871C54" w:rsidP="004F535F">
      <w:pPr>
        <w:pStyle w:val="ListParagraph"/>
        <w:numPr>
          <w:ilvl w:val="0"/>
          <w:numId w:val="13"/>
        </w:numPr>
        <w:spacing w:before="240" w:line="240" w:lineRule="auto"/>
        <w:jc w:val="both"/>
        <w:rPr>
          <w:rFonts w:cstheme="minorHAnsi"/>
          <w:sz w:val="28"/>
          <w:szCs w:val="28"/>
        </w:rPr>
      </w:pPr>
      <w:r w:rsidRPr="008E435C">
        <w:rPr>
          <w:rFonts w:cstheme="minorHAnsi"/>
          <w:sz w:val="28"/>
          <w:szCs w:val="28"/>
        </w:rPr>
        <w:t>Streamline extractive company taxes.</w:t>
      </w:r>
    </w:p>
    <w:p w14:paraId="114D6232" w14:textId="77777777" w:rsidR="00871C54" w:rsidRPr="008E435C" w:rsidRDefault="00871C54" w:rsidP="004F535F">
      <w:pPr>
        <w:pStyle w:val="ListParagraph"/>
        <w:numPr>
          <w:ilvl w:val="0"/>
          <w:numId w:val="13"/>
        </w:numPr>
        <w:spacing w:before="240" w:line="240" w:lineRule="auto"/>
        <w:jc w:val="both"/>
        <w:rPr>
          <w:rFonts w:cstheme="minorHAnsi"/>
          <w:sz w:val="28"/>
          <w:szCs w:val="28"/>
        </w:rPr>
      </w:pPr>
      <w:r w:rsidRPr="008E435C">
        <w:rPr>
          <w:rFonts w:cstheme="minorHAnsi"/>
          <w:sz w:val="28"/>
          <w:szCs w:val="28"/>
        </w:rPr>
        <w:t>Appointment of experienced professionals as sector heads.</w:t>
      </w:r>
    </w:p>
    <w:p w14:paraId="60BCD800" w14:textId="77777777" w:rsidR="00871C54" w:rsidRPr="008E435C" w:rsidRDefault="00871C54" w:rsidP="004F535F">
      <w:pPr>
        <w:pStyle w:val="ListParagraph"/>
        <w:numPr>
          <w:ilvl w:val="0"/>
          <w:numId w:val="13"/>
        </w:numPr>
        <w:spacing w:before="240" w:line="240" w:lineRule="auto"/>
        <w:jc w:val="both"/>
        <w:rPr>
          <w:rFonts w:cstheme="minorHAnsi"/>
          <w:sz w:val="28"/>
          <w:szCs w:val="28"/>
        </w:rPr>
      </w:pPr>
      <w:r w:rsidRPr="008E435C">
        <w:rPr>
          <w:rFonts w:cstheme="minorHAnsi"/>
          <w:sz w:val="28"/>
          <w:szCs w:val="28"/>
        </w:rPr>
        <w:t>Stakeholder calendar for planning Nationwide.</w:t>
      </w:r>
    </w:p>
    <w:p w14:paraId="47B76EE9" w14:textId="77777777" w:rsidR="00871C54" w:rsidRPr="008E435C" w:rsidRDefault="00871C54" w:rsidP="003F27F1">
      <w:pPr>
        <w:pStyle w:val="ListParagraph"/>
        <w:spacing w:before="240" w:line="240" w:lineRule="auto"/>
        <w:ind w:left="360"/>
        <w:jc w:val="both"/>
        <w:rPr>
          <w:rFonts w:cstheme="minorHAnsi"/>
          <w:b/>
          <w:bCs/>
          <w:sz w:val="28"/>
          <w:szCs w:val="28"/>
        </w:rPr>
      </w:pPr>
    </w:p>
    <w:p w14:paraId="6326C499" w14:textId="77777777" w:rsidR="004F535F" w:rsidRPr="008E435C" w:rsidRDefault="004F535F" w:rsidP="003F27F1">
      <w:pPr>
        <w:pStyle w:val="ListParagraph"/>
        <w:spacing w:before="240" w:line="240" w:lineRule="auto"/>
        <w:ind w:left="360"/>
        <w:jc w:val="both"/>
        <w:rPr>
          <w:rFonts w:cstheme="minorHAnsi"/>
          <w:b/>
          <w:bCs/>
          <w:sz w:val="28"/>
          <w:szCs w:val="28"/>
        </w:rPr>
      </w:pPr>
    </w:p>
    <w:p w14:paraId="61510742" w14:textId="77777777" w:rsidR="00871C54" w:rsidRPr="008E435C" w:rsidRDefault="00871C54" w:rsidP="003F27F1">
      <w:pPr>
        <w:pStyle w:val="ListParagraph"/>
        <w:spacing w:before="240" w:line="240" w:lineRule="auto"/>
        <w:ind w:left="360"/>
        <w:jc w:val="both"/>
        <w:rPr>
          <w:rFonts w:cstheme="minorHAnsi"/>
          <w:b/>
          <w:bCs/>
          <w:sz w:val="28"/>
          <w:szCs w:val="28"/>
        </w:rPr>
      </w:pPr>
      <w:r w:rsidRPr="008E435C">
        <w:rPr>
          <w:rFonts w:cstheme="minorHAnsi"/>
          <w:b/>
          <w:bCs/>
          <w:sz w:val="28"/>
          <w:szCs w:val="28"/>
        </w:rPr>
        <w:t>Concerns and Challenges:</w:t>
      </w:r>
    </w:p>
    <w:p w14:paraId="7C905B78" w14:textId="77777777" w:rsidR="00871C54" w:rsidRPr="008E435C" w:rsidRDefault="00871C54" w:rsidP="004F535F">
      <w:pPr>
        <w:pStyle w:val="ListParagraph"/>
        <w:numPr>
          <w:ilvl w:val="0"/>
          <w:numId w:val="15"/>
        </w:numPr>
        <w:spacing w:before="240" w:line="240" w:lineRule="auto"/>
        <w:jc w:val="both"/>
        <w:rPr>
          <w:rFonts w:cstheme="minorHAnsi"/>
          <w:sz w:val="28"/>
          <w:szCs w:val="28"/>
        </w:rPr>
      </w:pPr>
      <w:r w:rsidRPr="008E435C">
        <w:rPr>
          <w:rFonts w:cstheme="minorHAnsi"/>
          <w:sz w:val="28"/>
          <w:szCs w:val="28"/>
        </w:rPr>
        <w:t>Multiple regulations and taxes.</w:t>
      </w:r>
    </w:p>
    <w:p w14:paraId="49120B65" w14:textId="77777777" w:rsidR="00871C54" w:rsidRPr="008E435C" w:rsidRDefault="00871C54" w:rsidP="004F535F">
      <w:pPr>
        <w:pStyle w:val="ListParagraph"/>
        <w:numPr>
          <w:ilvl w:val="0"/>
          <w:numId w:val="15"/>
        </w:numPr>
        <w:spacing w:before="240" w:line="240" w:lineRule="auto"/>
        <w:jc w:val="both"/>
        <w:rPr>
          <w:rFonts w:cstheme="minorHAnsi"/>
          <w:sz w:val="28"/>
          <w:szCs w:val="28"/>
        </w:rPr>
      </w:pPr>
      <w:r w:rsidRPr="008E435C">
        <w:rPr>
          <w:rFonts w:cstheme="minorHAnsi"/>
          <w:sz w:val="28"/>
          <w:szCs w:val="28"/>
        </w:rPr>
        <w:t>Unconstitutional interference by subnational governance.</w:t>
      </w:r>
    </w:p>
    <w:p w14:paraId="544C04D2" w14:textId="77777777" w:rsidR="00871C54" w:rsidRPr="008E435C" w:rsidRDefault="00871C54" w:rsidP="004F535F">
      <w:pPr>
        <w:pStyle w:val="ListParagraph"/>
        <w:numPr>
          <w:ilvl w:val="0"/>
          <w:numId w:val="15"/>
        </w:numPr>
        <w:spacing w:before="240" w:line="240" w:lineRule="auto"/>
        <w:jc w:val="both"/>
        <w:rPr>
          <w:rFonts w:cstheme="minorHAnsi"/>
          <w:sz w:val="28"/>
          <w:szCs w:val="28"/>
        </w:rPr>
      </w:pPr>
      <w:r w:rsidRPr="008E435C">
        <w:rPr>
          <w:rFonts w:cstheme="minorHAnsi"/>
          <w:sz w:val="28"/>
          <w:szCs w:val="28"/>
        </w:rPr>
        <w:t>Need for robust stakeholder engagement.</w:t>
      </w:r>
    </w:p>
    <w:p w14:paraId="0361D20C" w14:textId="77777777" w:rsidR="00871C54" w:rsidRPr="008E435C" w:rsidRDefault="00871C54" w:rsidP="004F535F">
      <w:pPr>
        <w:pStyle w:val="ListParagraph"/>
        <w:numPr>
          <w:ilvl w:val="0"/>
          <w:numId w:val="15"/>
        </w:numPr>
        <w:spacing w:before="240" w:line="240" w:lineRule="auto"/>
        <w:jc w:val="both"/>
        <w:rPr>
          <w:rFonts w:cstheme="minorHAnsi"/>
          <w:sz w:val="28"/>
          <w:szCs w:val="28"/>
        </w:rPr>
      </w:pPr>
      <w:r w:rsidRPr="008E435C">
        <w:rPr>
          <w:rFonts w:cstheme="minorHAnsi"/>
          <w:sz w:val="28"/>
          <w:szCs w:val="28"/>
        </w:rPr>
        <w:t>Energy transition and sustainability practices.</w:t>
      </w:r>
    </w:p>
    <w:p w14:paraId="5AC3BD19" w14:textId="77777777" w:rsidR="00871C54" w:rsidRPr="008E435C" w:rsidRDefault="00871C54" w:rsidP="003F27F1">
      <w:pPr>
        <w:pStyle w:val="ListParagraph"/>
        <w:spacing w:before="240" w:line="240" w:lineRule="auto"/>
        <w:ind w:left="360"/>
        <w:jc w:val="both"/>
        <w:rPr>
          <w:rFonts w:cstheme="minorHAnsi"/>
          <w:sz w:val="28"/>
          <w:szCs w:val="28"/>
        </w:rPr>
      </w:pPr>
    </w:p>
    <w:p w14:paraId="223A3E67" w14:textId="77777777" w:rsidR="004F535F" w:rsidRPr="008E435C" w:rsidRDefault="004F535F" w:rsidP="003F27F1">
      <w:pPr>
        <w:pStyle w:val="ListParagraph"/>
        <w:spacing w:before="240" w:line="240" w:lineRule="auto"/>
        <w:ind w:left="360"/>
        <w:jc w:val="both"/>
        <w:rPr>
          <w:rFonts w:cstheme="minorHAnsi"/>
          <w:b/>
          <w:bCs/>
          <w:sz w:val="28"/>
          <w:szCs w:val="28"/>
        </w:rPr>
      </w:pPr>
    </w:p>
    <w:p w14:paraId="2F78B27C" w14:textId="77777777" w:rsidR="00871C54" w:rsidRPr="008E435C" w:rsidRDefault="00871C54" w:rsidP="004F535F">
      <w:pPr>
        <w:pStyle w:val="ListParagraph"/>
        <w:spacing w:before="240" w:line="240" w:lineRule="auto"/>
        <w:ind w:left="360" w:hanging="450"/>
        <w:jc w:val="both"/>
        <w:rPr>
          <w:rFonts w:cstheme="minorHAnsi"/>
          <w:b/>
          <w:bCs/>
          <w:sz w:val="28"/>
          <w:szCs w:val="28"/>
        </w:rPr>
      </w:pPr>
      <w:r w:rsidRPr="008E435C">
        <w:rPr>
          <w:rFonts w:cstheme="minorHAnsi"/>
          <w:b/>
          <w:bCs/>
          <w:sz w:val="28"/>
          <w:szCs w:val="28"/>
        </w:rPr>
        <w:t>Proposed Actions:</w:t>
      </w:r>
    </w:p>
    <w:p w14:paraId="44641A4F" w14:textId="77777777" w:rsidR="00871C54" w:rsidRPr="008E435C" w:rsidRDefault="00871C54" w:rsidP="004F535F">
      <w:pPr>
        <w:pStyle w:val="NoSpacing"/>
        <w:rPr>
          <w:rFonts w:asciiTheme="minorHAnsi" w:hAnsiTheme="minorHAnsi" w:cstheme="minorHAnsi"/>
          <w:sz w:val="28"/>
          <w:szCs w:val="28"/>
        </w:rPr>
      </w:pPr>
      <w:r w:rsidRPr="008E435C">
        <w:rPr>
          <w:rFonts w:asciiTheme="minorHAnsi" w:hAnsiTheme="minorHAnsi" w:cstheme="minorHAnsi"/>
          <w:sz w:val="28"/>
          <w:szCs w:val="28"/>
        </w:rPr>
        <w:t>1. Review and revise the NEITI Act 2007.</w:t>
      </w:r>
    </w:p>
    <w:p w14:paraId="4F522BAE" w14:textId="77777777" w:rsidR="00871C54" w:rsidRPr="008E435C" w:rsidRDefault="00871C54" w:rsidP="004F535F">
      <w:pPr>
        <w:pStyle w:val="NoSpacing"/>
        <w:rPr>
          <w:rFonts w:asciiTheme="minorHAnsi" w:hAnsiTheme="minorHAnsi" w:cstheme="minorHAnsi"/>
          <w:sz w:val="28"/>
          <w:szCs w:val="28"/>
        </w:rPr>
      </w:pPr>
      <w:r w:rsidRPr="008E435C">
        <w:rPr>
          <w:rFonts w:asciiTheme="minorHAnsi" w:hAnsiTheme="minorHAnsi" w:cstheme="minorHAnsi"/>
          <w:sz w:val="28"/>
          <w:szCs w:val="28"/>
        </w:rPr>
        <w:t>2. Advocate for professional sector leadership.</w:t>
      </w:r>
    </w:p>
    <w:p w14:paraId="1E628A07" w14:textId="77777777" w:rsidR="00871C54" w:rsidRPr="008E435C" w:rsidRDefault="00871C54" w:rsidP="004F535F">
      <w:pPr>
        <w:pStyle w:val="NoSpacing"/>
        <w:rPr>
          <w:rFonts w:asciiTheme="minorHAnsi" w:hAnsiTheme="minorHAnsi" w:cstheme="minorHAnsi"/>
          <w:sz w:val="28"/>
          <w:szCs w:val="28"/>
        </w:rPr>
      </w:pPr>
      <w:r w:rsidRPr="008E435C">
        <w:rPr>
          <w:rFonts w:asciiTheme="minorHAnsi" w:hAnsiTheme="minorHAnsi" w:cstheme="minorHAnsi"/>
          <w:sz w:val="28"/>
          <w:szCs w:val="28"/>
        </w:rPr>
        <w:t>3. Introduce penalties for non-compliance.</w:t>
      </w:r>
    </w:p>
    <w:p w14:paraId="455603E3" w14:textId="77777777" w:rsidR="00871C54" w:rsidRPr="008E435C" w:rsidRDefault="00871C54" w:rsidP="004F535F">
      <w:pPr>
        <w:pStyle w:val="NoSpacing"/>
        <w:rPr>
          <w:rFonts w:asciiTheme="minorHAnsi" w:hAnsiTheme="minorHAnsi" w:cstheme="minorHAnsi"/>
          <w:sz w:val="28"/>
          <w:szCs w:val="28"/>
        </w:rPr>
      </w:pPr>
      <w:r w:rsidRPr="008E435C">
        <w:rPr>
          <w:rFonts w:asciiTheme="minorHAnsi" w:hAnsiTheme="minorHAnsi" w:cstheme="minorHAnsi"/>
          <w:sz w:val="28"/>
          <w:szCs w:val="28"/>
        </w:rPr>
        <w:t>4. Rating</w:t>
      </w:r>
      <w:r w:rsidR="003D4058" w:rsidRPr="008E435C">
        <w:rPr>
          <w:rFonts w:asciiTheme="minorHAnsi" w:hAnsiTheme="minorHAnsi" w:cstheme="minorHAnsi"/>
          <w:sz w:val="28"/>
          <w:szCs w:val="28"/>
        </w:rPr>
        <w:t xml:space="preserve"> system for compliant companies.</w:t>
      </w:r>
    </w:p>
    <w:p w14:paraId="0FDFF109" w14:textId="77777777" w:rsidR="00871C54" w:rsidRPr="008E435C" w:rsidRDefault="00871C54" w:rsidP="004F535F">
      <w:pPr>
        <w:pStyle w:val="NoSpacing"/>
        <w:rPr>
          <w:rFonts w:asciiTheme="minorHAnsi" w:hAnsiTheme="minorHAnsi" w:cstheme="minorHAnsi"/>
          <w:sz w:val="28"/>
          <w:szCs w:val="28"/>
        </w:rPr>
      </w:pPr>
      <w:r w:rsidRPr="008E435C">
        <w:rPr>
          <w:rFonts w:asciiTheme="minorHAnsi" w:hAnsiTheme="minorHAnsi" w:cstheme="minorHAnsi"/>
          <w:sz w:val="28"/>
          <w:szCs w:val="28"/>
        </w:rPr>
        <w:t>5. Collaboration with other EITI implementation countries.</w:t>
      </w:r>
    </w:p>
    <w:p w14:paraId="1D2EAA62" w14:textId="77777777" w:rsidR="00871C54" w:rsidRPr="008E435C" w:rsidRDefault="00871C54" w:rsidP="004F535F">
      <w:pPr>
        <w:spacing w:before="240" w:line="240" w:lineRule="auto"/>
        <w:jc w:val="both"/>
        <w:rPr>
          <w:rFonts w:asciiTheme="minorHAnsi" w:hAnsiTheme="minorHAnsi" w:cstheme="minorHAnsi"/>
          <w:sz w:val="28"/>
          <w:szCs w:val="28"/>
        </w:rPr>
      </w:pPr>
      <w:r w:rsidRPr="008E435C">
        <w:rPr>
          <w:rFonts w:asciiTheme="minorHAnsi" w:hAnsiTheme="minorHAnsi" w:cstheme="minorHAnsi"/>
          <w:sz w:val="28"/>
          <w:szCs w:val="28"/>
        </w:rPr>
        <w:t>These contributions highlight the need for enhanced transparency, accountability, and stakeholder engagement in Nigeria's extractive industry.</w:t>
      </w:r>
    </w:p>
    <w:p w14:paraId="224B295A" w14:textId="77777777" w:rsidR="00871C54" w:rsidRPr="008E435C" w:rsidRDefault="00871C54" w:rsidP="003F27F1">
      <w:pPr>
        <w:spacing w:before="240" w:line="240" w:lineRule="auto"/>
        <w:jc w:val="both"/>
        <w:rPr>
          <w:rFonts w:asciiTheme="minorHAnsi" w:hAnsiTheme="minorHAnsi" w:cstheme="minorHAnsi"/>
          <w:sz w:val="28"/>
          <w:szCs w:val="28"/>
        </w:rPr>
      </w:pPr>
    </w:p>
    <w:p w14:paraId="387E1A91" w14:textId="77777777" w:rsidR="00871C54" w:rsidRPr="008E435C" w:rsidRDefault="00871C54" w:rsidP="004F535F">
      <w:pPr>
        <w:spacing w:before="240" w:line="240" w:lineRule="auto"/>
        <w:jc w:val="both"/>
        <w:rPr>
          <w:rFonts w:asciiTheme="minorHAnsi" w:hAnsiTheme="minorHAnsi" w:cstheme="minorHAnsi"/>
          <w:b/>
          <w:bCs/>
          <w:sz w:val="28"/>
          <w:szCs w:val="28"/>
        </w:rPr>
      </w:pPr>
      <w:r w:rsidRPr="008E435C">
        <w:rPr>
          <w:rFonts w:asciiTheme="minorHAnsi" w:hAnsiTheme="minorHAnsi" w:cstheme="minorHAnsi"/>
          <w:b/>
          <w:bCs/>
          <w:sz w:val="28"/>
          <w:szCs w:val="28"/>
        </w:rPr>
        <w:t>Concluding Recommendations:</w:t>
      </w:r>
    </w:p>
    <w:p w14:paraId="58CE0158" w14:textId="77777777" w:rsidR="00871C54" w:rsidRPr="008E435C" w:rsidRDefault="00871C54" w:rsidP="004F535F">
      <w:pPr>
        <w:pStyle w:val="ListParagraph"/>
        <w:spacing w:before="240" w:line="240" w:lineRule="auto"/>
        <w:ind w:left="360" w:hanging="360"/>
        <w:jc w:val="both"/>
        <w:rPr>
          <w:rFonts w:cstheme="minorHAnsi"/>
          <w:sz w:val="28"/>
          <w:szCs w:val="28"/>
        </w:rPr>
      </w:pPr>
      <w:r w:rsidRPr="008E435C">
        <w:rPr>
          <w:rFonts w:cstheme="minorHAnsi"/>
          <w:sz w:val="28"/>
          <w:szCs w:val="28"/>
        </w:rPr>
        <w:t xml:space="preserve">1. Companies should provide timely data and information for NEITI's, in carrying </w:t>
      </w:r>
      <w:r w:rsidR="003F27F1" w:rsidRPr="008E435C">
        <w:rPr>
          <w:rFonts w:cstheme="minorHAnsi"/>
          <w:sz w:val="28"/>
          <w:szCs w:val="28"/>
        </w:rPr>
        <w:t>its EITI</w:t>
      </w:r>
      <w:r w:rsidRPr="008E435C">
        <w:rPr>
          <w:rFonts w:cstheme="minorHAnsi"/>
          <w:sz w:val="28"/>
          <w:szCs w:val="28"/>
        </w:rPr>
        <w:t xml:space="preserve"> work in Nigeria </w:t>
      </w:r>
    </w:p>
    <w:p w14:paraId="7216708C" w14:textId="77777777" w:rsidR="00871C54" w:rsidRPr="008E435C" w:rsidRDefault="00871C54" w:rsidP="004F535F">
      <w:pPr>
        <w:pStyle w:val="ListParagraph"/>
        <w:spacing w:before="240" w:line="240" w:lineRule="auto"/>
        <w:ind w:left="360" w:hanging="360"/>
        <w:jc w:val="both"/>
        <w:rPr>
          <w:rFonts w:cstheme="minorHAnsi"/>
          <w:sz w:val="28"/>
          <w:szCs w:val="28"/>
        </w:rPr>
      </w:pPr>
      <w:r w:rsidRPr="008E435C">
        <w:rPr>
          <w:rFonts w:cstheme="minorHAnsi"/>
          <w:sz w:val="28"/>
          <w:szCs w:val="28"/>
        </w:rPr>
        <w:lastRenderedPageBreak/>
        <w:t>2. Companies should actively participate in NEITI activities and engagements, particularly at sub-national levels.</w:t>
      </w:r>
    </w:p>
    <w:p w14:paraId="61E8940F" w14:textId="77777777" w:rsidR="00871C54" w:rsidRPr="008E435C" w:rsidRDefault="00871C54" w:rsidP="004F535F">
      <w:pPr>
        <w:pStyle w:val="ListParagraph"/>
        <w:spacing w:before="240" w:line="240" w:lineRule="auto"/>
        <w:ind w:left="360" w:hanging="360"/>
        <w:jc w:val="both"/>
        <w:rPr>
          <w:rFonts w:cstheme="minorHAnsi"/>
          <w:sz w:val="28"/>
          <w:szCs w:val="28"/>
        </w:rPr>
      </w:pPr>
      <w:r w:rsidRPr="008E435C">
        <w:rPr>
          <w:rFonts w:cstheme="minorHAnsi"/>
          <w:sz w:val="28"/>
          <w:szCs w:val="28"/>
        </w:rPr>
        <w:t>3. Companies should improve in stakeholders’ engagement to address the decline in Validation scorecard of Nigeria.</w:t>
      </w:r>
    </w:p>
    <w:p w14:paraId="3284DE30" w14:textId="77777777" w:rsidR="00871C54" w:rsidRPr="008E435C" w:rsidRDefault="00871C54" w:rsidP="004F535F">
      <w:pPr>
        <w:pStyle w:val="ListParagraph"/>
        <w:spacing w:before="240" w:line="240" w:lineRule="auto"/>
        <w:ind w:left="360" w:hanging="360"/>
        <w:jc w:val="both"/>
        <w:rPr>
          <w:rFonts w:cstheme="minorHAnsi"/>
          <w:sz w:val="28"/>
          <w:szCs w:val="28"/>
        </w:rPr>
      </w:pPr>
      <w:r w:rsidRPr="008E435C">
        <w:rPr>
          <w:rFonts w:cstheme="minorHAnsi"/>
          <w:sz w:val="28"/>
          <w:szCs w:val="28"/>
        </w:rPr>
        <w:t xml:space="preserve">4. Letter commendation, appreciation to Mr </w:t>
      </w:r>
      <w:proofErr w:type="spellStart"/>
      <w:r w:rsidRPr="008E435C">
        <w:rPr>
          <w:rFonts w:cstheme="minorHAnsi"/>
          <w:sz w:val="28"/>
          <w:szCs w:val="28"/>
        </w:rPr>
        <w:t>Gwu</w:t>
      </w:r>
      <w:r w:rsidR="004F535F" w:rsidRPr="008E435C">
        <w:rPr>
          <w:rFonts w:cstheme="minorHAnsi"/>
          <w:sz w:val="28"/>
          <w:szCs w:val="28"/>
        </w:rPr>
        <w:t>e</w:t>
      </w:r>
      <w:r w:rsidRPr="008E435C">
        <w:rPr>
          <w:rFonts w:cstheme="minorHAnsi"/>
          <w:sz w:val="28"/>
          <w:szCs w:val="28"/>
        </w:rPr>
        <w:t>ke</w:t>
      </w:r>
      <w:proofErr w:type="spellEnd"/>
      <w:r w:rsidRPr="008E435C">
        <w:rPr>
          <w:rFonts w:cstheme="minorHAnsi"/>
          <w:sz w:val="28"/>
          <w:szCs w:val="28"/>
        </w:rPr>
        <w:t xml:space="preserve"> </w:t>
      </w:r>
      <w:proofErr w:type="spellStart"/>
      <w:r w:rsidRPr="008E435C">
        <w:rPr>
          <w:rFonts w:cstheme="minorHAnsi"/>
          <w:sz w:val="28"/>
          <w:szCs w:val="28"/>
        </w:rPr>
        <w:t>Ajaifa</w:t>
      </w:r>
      <w:proofErr w:type="spellEnd"/>
      <w:r w:rsidRPr="008E435C">
        <w:rPr>
          <w:rFonts w:cstheme="minorHAnsi"/>
          <w:sz w:val="28"/>
          <w:szCs w:val="28"/>
        </w:rPr>
        <w:t xml:space="preserve"> for his unwavering contribution to the Companies forum.</w:t>
      </w:r>
    </w:p>
    <w:p w14:paraId="2E4CB001" w14:textId="77777777" w:rsidR="004A62DD" w:rsidRPr="008E435C" w:rsidRDefault="004A62DD" w:rsidP="003F27F1">
      <w:pPr>
        <w:jc w:val="both"/>
        <w:rPr>
          <w:rFonts w:asciiTheme="minorHAnsi" w:hAnsiTheme="minorHAnsi" w:cstheme="minorHAnsi"/>
          <w:sz w:val="28"/>
          <w:szCs w:val="28"/>
        </w:rPr>
      </w:pPr>
    </w:p>
    <w:p w14:paraId="4F08E4AA" w14:textId="77777777" w:rsidR="004B19ED" w:rsidRPr="008E435C" w:rsidRDefault="004B19ED" w:rsidP="003F27F1">
      <w:pPr>
        <w:pStyle w:val="ListParagraph"/>
        <w:numPr>
          <w:ilvl w:val="0"/>
          <w:numId w:val="6"/>
        </w:numPr>
        <w:shd w:val="clear" w:color="auto" w:fill="FFFFFF"/>
        <w:spacing w:after="0"/>
        <w:jc w:val="both"/>
        <w:rPr>
          <w:rFonts w:eastAsia="Times New Roman" w:cstheme="minorHAnsi"/>
          <w:b/>
          <w:bCs/>
          <w:sz w:val="28"/>
          <w:szCs w:val="28"/>
        </w:rPr>
      </w:pPr>
      <w:r w:rsidRPr="008E435C">
        <w:rPr>
          <w:rFonts w:eastAsia="Times New Roman" w:cstheme="minorHAnsi"/>
          <w:b/>
          <w:bCs/>
          <w:sz w:val="28"/>
          <w:szCs w:val="28"/>
        </w:rPr>
        <w:t xml:space="preserve">Key </w:t>
      </w:r>
      <w:r w:rsidR="004A62DD" w:rsidRPr="008E435C">
        <w:rPr>
          <w:rFonts w:eastAsia="Times New Roman" w:cstheme="minorHAnsi"/>
          <w:b/>
          <w:bCs/>
          <w:sz w:val="28"/>
          <w:szCs w:val="28"/>
        </w:rPr>
        <w:t>Takeaway</w:t>
      </w:r>
    </w:p>
    <w:p w14:paraId="2339207B" w14:textId="77777777" w:rsidR="004B19ED" w:rsidRPr="008E435C" w:rsidRDefault="004B19ED" w:rsidP="003F27F1">
      <w:pPr>
        <w:pStyle w:val="ListParagraph"/>
        <w:numPr>
          <w:ilvl w:val="0"/>
          <w:numId w:val="8"/>
        </w:numPr>
        <w:tabs>
          <w:tab w:val="left" w:pos="1690"/>
        </w:tabs>
        <w:jc w:val="both"/>
        <w:rPr>
          <w:rFonts w:cstheme="minorHAnsi"/>
          <w:b/>
          <w:sz w:val="28"/>
          <w:szCs w:val="28"/>
        </w:rPr>
      </w:pPr>
      <w:r w:rsidRPr="008E435C">
        <w:rPr>
          <w:rFonts w:cstheme="minorHAnsi"/>
          <w:sz w:val="28"/>
          <w:szCs w:val="28"/>
        </w:rPr>
        <w:t>The N</w:t>
      </w:r>
      <w:r w:rsidR="00651ED7" w:rsidRPr="008E435C">
        <w:rPr>
          <w:rFonts w:cstheme="minorHAnsi"/>
          <w:sz w:val="28"/>
          <w:szCs w:val="28"/>
        </w:rPr>
        <w:t>EITI</w:t>
      </w:r>
      <w:r w:rsidR="00871C54" w:rsidRPr="008E435C">
        <w:rPr>
          <w:rFonts w:cstheme="minorHAnsi"/>
          <w:sz w:val="28"/>
          <w:szCs w:val="28"/>
        </w:rPr>
        <w:t xml:space="preserve"> Companies Forum </w:t>
      </w:r>
      <w:r w:rsidRPr="008E435C">
        <w:rPr>
          <w:rFonts w:cstheme="minorHAnsi"/>
          <w:sz w:val="28"/>
          <w:szCs w:val="28"/>
        </w:rPr>
        <w:t>was a success.</w:t>
      </w:r>
    </w:p>
    <w:p w14:paraId="619FD68A" w14:textId="6DFC273D" w:rsidR="00871C54" w:rsidRPr="008E435C" w:rsidRDefault="00871C54" w:rsidP="003F27F1">
      <w:pPr>
        <w:pStyle w:val="ListParagraph"/>
        <w:numPr>
          <w:ilvl w:val="0"/>
          <w:numId w:val="8"/>
        </w:numPr>
        <w:tabs>
          <w:tab w:val="left" w:pos="1690"/>
        </w:tabs>
        <w:jc w:val="both"/>
        <w:rPr>
          <w:rFonts w:cstheme="minorHAnsi"/>
          <w:b/>
          <w:sz w:val="28"/>
          <w:szCs w:val="28"/>
        </w:rPr>
      </w:pPr>
      <w:r w:rsidRPr="008E435C">
        <w:rPr>
          <w:rFonts w:cstheme="minorHAnsi"/>
          <w:sz w:val="28"/>
          <w:szCs w:val="28"/>
        </w:rPr>
        <w:t xml:space="preserve">NEITI will continue to improve the </w:t>
      </w:r>
      <w:r w:rsidR="00F65300" w:rsidRPr="008E435C">
        <w:rPr>
          <w:rFonts w:cstheme="minorHAnsi"/>
          <w:sz w:val="28"/>
          <w:szCs w:val="28"/>
        </w:rPr>
        <w:t>Companies</w:t>
      </w:r>
      <w:r w:rsidRPr="008E435C">
        <w:rPr>
          <w:rFonts w:cstheme="minorHAnsi"/>
          <w:sz w:val="28"/>
          <w:szCs w:val="28"/>
        </w:rPr>
        <w:t xml:space="preserve"> knowledge about NEITI process with better engagement</w:t>
      </w:r>
      <w:r w:rsidR="00F65300" w:rsidRPr="008E435C">
        <w:rPr>
          <w:rFonts w:cstheme="minorHAnsi"/>
          <w:sz w:val="28"/>
          <w:szCs w:val="28"/>
        </w:rPr>
        <w:t xml:space="preserve"> through key activities.</w:t>
      </w:r>
    </w:p>
    <w:p w14:paraId="4BF64D64" w14:textId="77777777" w:rsidR="00871C54" w:rsidRPr="008E435C" w:rsidRDefault="00871C54" w:rsidP="003F27F1">
      <w:pPr>
        <w:pStyle w:val="ListParagraph"/>
        <w:numPr>
          <w:ilvl w:val="0"/>
          <w:numId w:val="8"/>
        </w:numPr>
        <w:tabs>
          <w:tab w:val="left" w:pos="1690"/>
        </w:tabs>
        <w:jc w:val="both"/>
        <w:rPr>
          <w:rFonts w:cstheme="minorHAnsi"/>
          <w:b/>
          <w:sz w:val="28"/>
          <w:szCs w:val="28"/>
        </w:rPr>
      </w:pPr>
      <w:r w:rsidRPr="008E435C">
        <w:rPr>
          <w:rFonts w:cstheme="minorHAnsi"/>
          <w:sz w:val="28"/>
          <w:szCs w:val="28"/>
        </w:rPr>
        <w:t>Setting up a mandatory annual meeting for CEO’s.</w:t>
      </w:r>
    </w:p>
    <w:p w14:paraId="4303C653" w14:textId="77777777" w:rsidR="003F27F1" w:rsidRPr="008E435C" w:rsidRDefault="003F27F1" w:rsidP="003F27F1">
      <w:pPr>
        <w:pStyle w:val="ListParagraph"/>
        <w:numPr>
          <w:ilvl w:val="0"/>
          <w:numId w:val="8"/>
        </w:numPr>
        <w:tabs>
          <w:tab w:val="left" w:pos="1690"/>
        </w:tabs>
        <w:jc w:val="both"/>
        <w:rPr>
          <w:rFonts w:cstheme="minorHAnsi"/>
          <w:b/>
          <w:sz w:val="28"/>
          <w:szCs w:val="28"/>
        </w:rPr>
      </w:pPr>
      <w:r w:rsidRPr="008E435C">
        <w:rPr>
          <w:rFonts w:cstheme="minorHAnsi"/>
          <w:sz w:val="28"/>
          <w:szCs w:val="28"/>
        </w:rPr>
        <w:t>Introduction of rating for companies that submit report.</w:t>
      </w:r>
    </w:p>
    <w:p w14:paraId="02DC458F" w14:textId="77777777" w:rsidR="000F5CA3" w:rsidRPr="008E435C" w:rsidRDefault="000F5CA3" w:rsidP="003F27F1">
      <w:pPr>
        <w:pStyle w:val="ListParagraph"/>
        <w:tabs>
          <w:tab w:val="left" w:pos="1690"/>
        </w:tabs>
        <w:jc w:val="both"/>
        <w:rPr>
          <w:rFonts w:cstheme="minorHAnsi"/>
          <w:bCs/>
          <w:sz w:val="28"/>
          <w:szCs w:val="28"/>
        </w:rPr>
      </w:pPr>
    </w:p>
    <w:p w14:paraId="57652589" w14:textId="77777777" w:rsidR="004A62DD" w:rsidRPr="008E435C" w:rsidRDefault="004A62DD" w:rsidP="003F27F1">
      <w:pPr>
        <w:pStyle w:val="ListParagraph"/>
        <w:tabs>
          <w:tab w:val="left" w:pos="1690"/>
        </w:tabs>
        <w:jc w:val="both"/>
        <w:rPr>
          <w:rFonts w:cstheme="minorHAnsi"/>
          <w:bCs/>
          <w:sz w:val="28"/>
          <w:szCs w:val="28"/>
        </w:rPr>
      </w:pPr>
    </w:p>
    <w:p w14:paraId="5E5DE784" w14:textId="4293F080" w:rsidR="000F5CA3" w:rsidRPr="008E435C" w:rsidRDefault="000F5CA3" w:rsidP="003F27F1">
      <w:pPr>
        <w:pStyle w:val="ListParagraph"/>
        <w:numPr>
          <w:ilvl w:val="0"/>
          <w:numId w:val="6"/>
        </w:numPr>
        <w:tabs>
          <w:tab w:val="left" w:pos="1690"/>
        </w:tabs>
        <w:jc w:val="both"/>
        <w:rPr>
          <w:rFonts w:cstheme="minorHAnsi"/>
          <w:b/>
          <w:sz w:val="28"/>
          <w:szCs w:val="28"/>
        </w:rPr>
      </w:pPr>
      <w:r w:rsidRPr="008E435C">
        <w:rPr>
          <w:rFonts w:cstheme="minorHAnsi"/>
          <w:b/>
          <w:sz w:val="28"/>
          <w:szCs w:val="28"/>
        </w:rPr>
        <w:t>Conclusion</w:t>
      </w:r>
    </w:p>
    <w:p w14:paraId="407E4946" w14:textId="11160C09" w:rsidR="008E435C" w:rsidRPr="008E435C" w:rsidRDefault="008E435C" w:rsidP="008E435C">
      <w:pPr>
        <w:tabs>
          <w:tab w:val="left" w:pos="1690"/>
        </w:tabs>
        <w:jc w:val="both"/>
        <w:rPr>
          <w:rFonts w:asciiTheme="minorHAnsi" w:hAnsiTheme="minorHAnsi" w:cstheme="minorHAnsi"/>
          <w:sz w:val="28"/>
          <w:szCs w:val="28"/>
        </w:rPr>
      </w:pPr>
      <w:r w:rsidRPr="008E435C">
        <w:rPr>
          <w:rFonts w:asciiTheme="minorHAnsi" w:hAnsiTheme="minorHAnsi" w:cstheme="minorHAnsi"/>
          <w:sz w:val="28"/>
          <w:szCs w:val="28"/>
        </w:rPr>
        <w:t>The Companies Forum yielded desired results as the participants and stakeholders had engaging discussions on what Nigeria can do differently through NEITI.</w:t>
      </w:r>
    </w:p>
    <w:p w14:paraId="53878F44" w14:textId="18D6F586" w:rsidR="00B707AC" w:rsidRPr="008E435C" w:rsidRDefault="003F27F1" w:rsidP="003F27F1">
      <w:pPr>
        <w:shd w:val="clear" w:color="auto" w:fill="FFFFFF"/>
        <w:spacing w:after="0"/>
        <w:jc w:val="both"/>
        <w:rPr>
          <w:rFonts w:asciiTheme="minorHAnsi" w:eastAsia="Times New Roman" w:hAnsiTheme="minorHAnsi" w:cstheme="minorHAnsi"/>
          <w:sz w:val="28"/>
          <w:szCs w:val="28"/>
        </w:rPr>
      </w:pPr>
      <w:r w:rsidRPr="008E435C">
        <w:rPr>
          <w:rFonts w:asciiTheme="minorHAnsi" w:eastAsia="Times New Roman" w:hAnsiTheme="minorHAnsi" w:cstheme="minorHAnsi"/>
          <w:sz w:val="28"/>
          <w:szCs w:val="28"/>
        </w:rPr>
        <w:t>The Companies Forum concluded</w:t>
      </w:r>
      <w:r w:rsidR="00B707AC" w:rsidRPr="008E435C">
        <w:rPr>
          <w:rFonts w:asciiTheme="minorHAnsi" w:eastAsia="Times New Roman" w:hAnsiTheme="minorHAnsi" w:cstheme="minorHAnsi"/>
          <w:sz w:val="28"/>
          <w:szCs w:val="28"/>
        </w:rPr>
        <w:t xml:space="preserve"> with</w:t>
      </w:r>
      <w:r w:rsidRPr="008E435C">
        <w:rPr>
          <w:rFonts w:asciiTheme="minorHAnsi" w:eastAsia="Times New Roman" w:hAnsiTheme="minorHAnsi" w:cstheme="minorHAnsi"/>
          <w:sz w:val="28"/>
          <w:szCs w:val="28"/>
        </w:rPr>
        <w:t xml:space="preserve"> a Group Photograph.</w:t>
      </w:r>
    </w:p>
    <w:p w14:paraId="128FF527" w14:textId="77777777" w:rsidR="00351E70" w:rsidRPr="008E435C" w:rsidRDefault="00351E70" w:rsidP="00B707AC">
      <w:pPr>
        <w:jc w:val="both"/>
        <w:rPr>
          <w:rFonts w:asciiTheme="minorHAnsi" w:hAnsiTheme="minorHAnsi" w:cstheme="minorHAnsi"/>
          <w:sz w:val="28"/>
          <w:szCs w:val="28"/>
        </w:rPr>
      </w:pPr>
    </w:p>
    <w:p w14:paraId="37BC9DA7" w14:textId="77777777" w:rsidR="001A198E" w:rsidRPr="008E435C" w:rsidRDefault="001A198E" w:rsidP="001A198E">
      <w:pPr>
        <w:pStyle w:val="NormalWeb"/>
        <w:rPr>
          <w:rFonts w:asciiTheme="minorHAnsi" w:hAnsiTheme="minorHAnsi" w:cstheme="minorHAnsi"/>
          <w:sz w:val="28"/>
          <w:szCs w:val="28"/>
        </w:rPr>
      </w:pPr>
    </w:p>
    <w:p w14:paraId="59F8EA41" w14:textId="77777777" w:rsidR="001A198E" w:rsidRPr="008E435C" w:rsidRDefault="001A198E" w:rsidP="001A198E">
      <w:pPr>
        <w:pStyle w:val="NormalWeb"/>
        <w:rPr>
          <w:rFonts w:asciiTheme="minorHAnsi" w:hAnsiTheme="minorHAnsi" w:cstheme="minorHAnsi"/>
          <w:sz w:val="28"/>
          <w:szCs w:val="28"/>
        </w:rPr>
      </w:pPr>
    </w:p>
    <w:p w14:paraId="3D3FB09B" w14:textId="77777777" w:rsidR="001A198E" w:rsidRPr="008E435C" w:rsidRDefault="001A198E" w:rsidP="001A198E">
      <w:pPr>
        <w:pStyle w:val="NormalWeb"/>
        <w:rPr>
          <w:rFonts w:asciiTheme="minorHAnsi" w:hAnsiTheme="minorHAnsi" w:cstheme="minorHAnsi"/>
          <w:sz w:val="28"/>
          <w:szCs w:val="28"/>
        </w:rPr>
      </w:pPr>
    </w:p>
    <w:p w14:paraId="4F6700DA" w14:textId="77777777" w:rsidR="001A198E" w:rsidRPr="008E435C" w:rsidRDefault="001A198E" w:rsidP="001A198E">
      <w:pPr>
        <w:pStyle w:val="NormalWeb"/>
        <w:rPr>
          <w:rFonts w:asciiTheme="minorHAnsi" w:hAnsiTheme="minorHAnsi" w:cstheme="minorHAnsi"/>
          <w:sz w:val="28"/>
          <w:szCs w:val="28"/>
        </w:rPr>
      </w:pPr>
    </w:p>
    <w:p w14:paraId="3D987D2B" w14:textId="77777777" w:rsidR="001A198E" w:rsidRPr="008E435C" w:rsidRDefault="001A198E" w:rsidP="00B707AC">
      <w:pPr>
        <w:jc w:val="both"/>
        <w:rPr>
          <w:rFonts w:asciiTheme="minorHAnsi" w:hAnsiTheme="minorHAnsi" w:cstheme="minorHAnsi"/>
          <w:sz w:val="28"/>
          <w:szCs w:val="28"/>
        </w:rPr>
      </w:pPr>
    </w:p>
    <w:sectPr w:rsidR="001A198E" w:rsidRPr="008E435C" w:rsidSect="001A198E">
      <w:pgSz w:w="12240" w:h="15840"/>
      <w:pgMar w:top="1440" w:right="1325"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C6A47" w14:textId="77777777" w:rsidR="007003AF" w:rsidRDefault="007003AF" w:rsidP="00ED1D14">
      <w:pPr>
        <w:spacing w:after="0" w:line="240" w:lineRule="auto"/>
      </w:pPr>
      <w:r>
        <w:separator/>
      </w:r>
    </w:p>
  </w:endnote>
  <w:endnote w:type="continuationSeparator" w:id="0">
    <w:p w14:paraId="490701EF" w14:textId="77777777" w:rsidR="007003AF" w:rsidRDefault="007003AF" w:rsidP="00ED1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A6192" w14:textId="77777777" w:rsidR="007003AF" w:rsidRDefault="007003AF" w:rsidP="00ED1D14">
      <w:pPr>
        <w:spacing w:after="0" w:line="240" w:lineRule="auto"/>
      </w:pPr>
      <w:r>
        <w:separator/>
      </w:r>
    </w:p>
  </w:footnote>
  <w:footnote w:type="continuationSeparator" w:id="0">
    <w:p w14:paraId="43E02219" w14:textId="77777777" w:rsidR="007003AF" w:rsidRDefault="007003AF" w:rsidP="00ED1D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0E63"/>
    <w:multiLevelType w:val="hybridMultilevel"/>
    <w:tmpl w:val="2468183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17D2173"/>
    <w:multiLevelType w:val="hybridMultilevel"/>
    <w:tmpl w:val="CD8C2070"/>
    <w:lvl w:ilvl="0" w:tplc="2000000D">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 w15:restartNumberingAfterBreak="0">
    <w:nsid w:val="14E83A05"/>
    <w:multiLevelType w:val="hybridMultilevel"/>
    <w:tmpl w:val="32868A9E"/>
    <w:lvl w:ilvl="0" w:tplc="56CE8308">
      <w:start w:val="1"/>
      <w:numFmt w:val="lowerLetter"/>
      <w:lvlText w:val="%1)"/>
      <w:lvlJc w:val="left"/>
      <w:pPr>
        <w:tabs>
          <w:tab w:val="num" w:pos="720"/>
        </w:tabs>
        <w:ind w:left="720" w:hanging="360"/>
      </w:pPr>
    </w:lvl>
    <w:lvl w:ilvl="1" w:tplc="37728AAE" w:tentative="1">
      <w:start w:val="1"/>
      <w:numFmt w:val="lowerLetter"/>
      <w:lvlText w:val="%2)"/>
      <w:lvlJc w:val="left"/>
      <w:pPr>
        <w:tabs>
          <w:tab w:val="num" w:pos="1440"/>
        </w:tabs>
        <w:ind w:left="1440" w:hanging="360"/>
      </w:pPr>
    </w:lvl>
    <w:lvl w:ilvl="2" w:tplc="A80A2C04" w:tentative="1">
      <w:start w:val="1"/>
      <w:numFmt w:val="lowerLetter"/>
      <w:lvlText w:val="%3)"/>
      <w:lvlJc w:val="left"/>
      <w:pPr>
        <w:tabs>
          <w:tab w:val="num" w:pos="2160"/>
        </w:tabs>
        <w:ind w:left="2160" w:hanging="360"/>
      </w:pPr>
    </w:lvl>
    <w:lvl w:ilvl="3" w:tplc="1F9632B4" w:tentative="1">
      <w:start w:val="1"/>
      <w:numFmt w:val="lowerLetter"/>
      <w:lvlText w:val="%4)"/>
      <w:lvlJc w:val="left"/>
      <w:pPr>
        <w:tabs>
          <w:tab w:val="num" w:pos="2880"/>
        </w:tabs>
        <w:ind w:left="2880" w:hanging="360"/>
      </w:pPr>
    </w:lvl>
    <w:lvl w:ilvl="4" w:tplc="6DA241A6" w:tentative="1">
      <w:start w:val="1"/>
      <w:numFmt w:val="lowerLetter"/>
      <w:lvlText w:val="%5)"/>
      <w:lvlJc w:val="left"/>
      <w:pPr>
        <w:tabs>
          <w:tab w:val="num" w:pos="3600"/>
        </w:tabs>
        <w:ind w:left="3600" w:hanging="360"/>
      </w:pPr>
    </w:lvl>
    <w:lvl w:ilvl="5" w:tplc="E46A7448" w:tentative="1">
      <w:start w:val="1"/>
      <w:numFmt w:val="lowerLetter"/>
      <w:lvlText w:val="%6)"/>
      <w:lvlJc w:val="left"/>
      <w:pPr>
        <w:tabs>
          <w:tab w:val="num" w:pos="4320"/>
        </w:tabs>
        <w:ind w:left="4320" w:hanging="360"/>
      </w:pPr>
    </w:lvl>
    <w:lvl w:ilvl="6" w:tplc="5F1C43D8" w:tentative="1">
      <w:start w:val="1"/>
      <w:numFmt w:val="lowerLetter"/>
      <w:lvlText w:val="%7)"/>
      <w:lvlJc w:val="left"/>
      <w:pPr>
        <w:tabs>
          <w:tab w:val="num" w:pos="5040"/>
        </w:tabs>
        <w:ind w:left="5040" w:hanging="360"/>
      </w:pPr>
    </w:lvl>
    <w:lvl w:ilvl="7" w:tplc="2118EC68" w:tentative="1">
      <w:start w:val="1"/>
      <w:numFmt w:val="lowerLetter"/>
      <w:lvlText w:val="%8)"/>
      <w:lvlJc w:val="left"/>
      <w:pPr>
        <w:tabs>
          <w:tab w:val="num" w:pos="5760"/>
        </w:tabs>
        <w:ind w:left="5760" w:hanging="360"/>
      </w:pPr>
    </w:lvl>
    <w:lvl w:ilvl="8" w:tplc="14B84220" w:tentative="1">
      <w:start w:val="1"/>
      <w:numFmt w:val="lowerLetter"/>
      <w:lvlText w:val="%9)"/>
      <w:lvlJc w:val="left"/>
      <w:pPr>
        <w:tabs>
          <w:tab w:val="num" w:pos="6480"/>
        </w:tabs>
        <w:ind w:left="6480" w:hanging="360"/>
      </w:pPr>
    </w:lvl>
  </w:abstractNum>
  <w:abstractNum w:abstractNumId="3" w15:restartNumberingAfterBreak="0">
    <w:nsid w:val="18650CFB"/>
    <w:multiLevelType w:val="hybridMultilevel"/>
    <w:tmpl w:val="6160FD3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8D058F"/>
    <w:multiLevelType w:val="hybridMultilevel"/>
    <w:tmpl w:val="D78E20F0"/>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5" w15:restartNumberingAfterBreak="0">
    <w:nsid w:val="1D091B86"/>
    <w:multiLevelType w:val="hybridMultilevel"/>
    <w:tmpl w:val="40CC5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4111FD"/>
    <w:multiLevelType w:val="hybridMultilevel"/>
    <w:tmpl w:val="2500C6DA"/>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6F53793"/>
    <w:multiLevelType w:val="hybridMultilevel"/>
    <w:tmpl w:val="859671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E12228A"/>
    <w:multiLevelType w:val="multilevel"/>
    <w:tmpl w:val="8E0CCD58"/>
    <w:lvl w:ilvl="0">
      <w:start w:val="2"/>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2EED648B"/>
    <w:multiLevelType w:val="hybridMultilevel"/>
    <w:tmpl w:val="F4D42212"/>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1925B65"/>
    <w:multiLevelType w:val="hybridMultilevel"/>
    <w:tmpl w:val="E1CCD95E"/>
    <w:lvl w:ilvl="0" w:tplc="7A0226E2">
      <w:start w:val="1"/>
      <w:numFmt w:val="decimal"/>
      <w:lvlText w:val="%1."/>
      <w:lvlJc w:val="left"/>
      <w:pPr>
        <w:tabs>
          <w:tab w:val="num" w:pos="720"/>
        </w:tabs>
        <w:ind w:left="720" w:hanging="360"/>
      </w:pPr>
    </w:lvl>
    <w:lvl w:ilvl="1" w:tplc="1A8CD9EC" w:tentative="1">
      <w:start w:val="1"/>
      <w:numFmt w:val="decimal"/>
      <w:lvlText w:val="%2."/>
      <w:lvlJc w:val="left"/>
      <w:pPr>
        <w:tabs>
          <w:tab w:val="num" w:pos="1440"/>
        </w:tabs>
        <w:ind w:left="1440" w:hanging="360"/>
      </w:pPr>
    </w:lvl>
    <w:lvl w:ilvl="2" w:tplc="E55A650A" w:tentative="1">
      <w:start w:val="1"/>
      <w:numFmt w:val="decimal"/>
      <w:lvlText w:val="%3."/>
      <w:lvlJc w:val="left"/>
      <w:pPr>
        <w:tabs>
          <w:tab w:val="num" w:pos="2160"/>
        </w:tabs>
        <w:ind w:left="2160" w:hanging="360"/>
      </w:pPr>
    </w:lvl>
    <w:lvl w:ilvl="3" w:tplc="99E8F4C0" w:tentative="1">
      <w:start w:val="1"/>
      <w:numFmt w:val="decimal"/>
      <w:lvlText w:val="%4."/>
      <w:lvlJc w:val="left"/>
      <w:pPr>
        <w:tabs>
          <w:tab w:val="num" w:pos="2880"/>
        </w:tabs>
        <w:ind w:left="2880" w:hanging="360"/>
      </w:pPr>
    </w:lvl>
    <w:lvl w:ilvl="4" w:tplc="17C65048" w:tentative="1">
      <w:start w:val="1"/>
      <w:numFmt w:val="decimal"/>
      <w:lvlText w:val="%5."/>
      <w:lvlJc w:val="left"/>
      <w:pPr>
        <w:tabs>
          <w:tab w:val="num" w:pos="3600"/>
        </w:tabs>
        <w:ind w:left="3600" w:hanging="360"/>
      </w:pPr>
    </w:lvl>
    <w:lvl w:ilvl="5" w:tplc="2F182078" w:tentative="1">
      <w:start w:val="1"/>
      <w:numFmt w:val="decimal"/>
      <w:lvlText w:val="%6."/>
      <w:lvlJc w:val="left"/>
      <w:pPr>
        <w:tabs>
          <w:tab w:val="num" w:pos="4320"/>
        </w:tabs>
        <w:ind w:left="4320" w:hanging="360"/>
      </w:pPr>
    </w:lvl>
    <w:lvl w:ilvl="6" w:tplc="242ABBCE" w:tentative="1">
      <w:start w:val="1"/>
      <w:numFmt w:val="decimal"/>
      <w:lvlText w:val="%7."/>
      <w:lvlJc w:val="left"/>
      <w:pPr>
        <w:tabs>
          <w:tab w:val="num" w:pos="5040"/>
        </w:tabs>
        <w:ind w:left="5040" w:hanging="360"/>
      </w:pPr>
    </w:lvl>
    <w:lvl w:ilvl="7" w:tplc="651683FC" w:tentative="1">
      <w:start w:val="1"/>
      <w:numFmt w:val="decimal"/>
      <w:lvlText w:val="%8."/>
      <w:lvlJc w:val="left"/>
      <w:pPr>
        <w:tabs>
          <w:tab w:val="num" w:pos="5760"/>
        </w:tabs>
        <w:ind w:left="5760" w:hanging="360"/>
      </w:pPr>
    </w:lvl>
    <w:lvl w:ilvl="8" w:tplc="D6F28A8E" w:tentative="1">
      <w:start w:val="1"/>
      <w:numFmt w:val="decimal"/>
      <w:lvlText w:val="%9."/>
      <w:lvlJc w:val="left"/>
      <w:pPr>
        <w:tabs>
          <w:tab w:val="num" w:pos="6480"/>
        </w:tabs>
        <w:ind w:left="6480" w:hanging="360"/>
      </w:pPr>
    </w:lvl>
  </w:abstractNum>
  <w:abstractNum w:abstractNumId="11" w15:restartNumberingAfterBreak="0">
    <w:nsid w:val="32D71802"/>
    <w:multiLevelType w:val="hybridMultilevel"/>
    <w:tmpl w:val="6E52D1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8166731"/>
    <w:multiLevelType w:val="hybridMultilevel"/>
    <w:tmpl w:val="221CEAE0"/>
    <w:lvl w:ilvl="0" w:tplc="147E8FDC">
      <w:start w:val="1"/>
      <w:numFmt w:val="lowerLetter"/>
      <w:lvlText w:val="%1)"/>
      <w:lvlJc w:val="left"/>
      <w:pPr>
        <w:tabs>
          <w:tab w:val="num" w:pos="720"/>
        </w:tabs>
        <w:ind w:left="720" w:hanging="360"/>
      </w:pPr>
    </w:lvl>
    <w:lvl w:ilvl="1" w:tplc="5F4431E6" w:tentative="1">
      <w:start w:val="1"/>
      <w:numFmt w:val="lowerLetter"/>
      <w:lvlText w:val="%2)"/>
      <w:lvlJc w:val="left"/>
      <w:pPr>
        <w:tabs>
          <w:tab w:val="num" w:pos="1440"/>
        </w:tabs>
        <w:ind w:left="1440" w:hanging="360"/>
      </w:pPr>
    </w:lvl>
    <w:lvl w:ilvl="2" w:tplc="CFE89D68" w:tentative="1">
      <w:start w:val="1"/>
      <w:numFmt w:val="lowerLetter"/>
      <w:lvlText w:val="%3)"/>
      <w:lvlJc w:val="left"/>
      <w:pPr>
        <w:tabs>
          <w:tab w:val="num" w:pos="2160"/>
        </w:tabs>
        <w:ind w:left="2160" w:hanging="360"/>
      </w:pPr>
    </w:lvl>
    <w:lvl w:ilvl="3" w:tplc="1A745708" w:tentative="1">
      <w:start w:val="1"/>
      <w:numFmt w:val="lowerLetter"/>
      <w:lvlText w:val="%4)"/>
      <w:lvlJc w:val="left"/>
      <w:pPr>
        <w:tabs>
          <w:tab w:val="num" w:pos="2880"/>
        </w:tabs>
        <w:ind w:left="2880" w:hanging="360"/>
      </w:pPr>
    </w:lvl>
    <w:lvl w:ilvl="4" w:tplc="2C10CA10" w:tentative="1">
      <w:start w:val="1"/>
      <w:numFmt w:val="lowerLetter"/>
      <w:lvlText w:val="%5)"/>
      <w:lvlJc w:val="left"/>
      <w:pPr>
        <w:tabs>
          <w:tab w:val="num" w:pos="3600"/>
        </w:tabs>
        <w:ind w:left="3600" w:hanging="360"/>
      </w:pPr>
    </w:lvl>
    <w:lvl w:ilvl="5" w:tplc="7EECAA22" w:tentative="1">
      <w:start w:val="1"/>
      <w:numFmt w:val="lowerLetter"/>
      <w:lvlText w:val="%6)"/>
      <w:lvlJc w:val="left"/>
      <w:pPr>
        <w:tabs>
          <w:tab w:val="num" w:pos="4320"/>
        </w:tabs>
        <w:ind w:left="4320" w:hanging="360"/>
      </w:pPr>
    </w:lvl>
    <w:lvl w:ilvl="6" w:tplc="88F49802" w:tentative="1">
      <w:start w:val="1"/>
      <w:numFmt w:val="lowerLetter"/>
      <w:lvlText w:val="%7)"/>
      <w:lvlJc w:val="left"/>
      <w:pPr>
        <w:tabs>
          <w:tab w:val="num" w:pos="5040"/>
        </w:tabs>
        <w:ind w:left="5040" w:hanging="360"/>
      </w:pPr>
    </w:lvl>
    <w:lvl w:ilvl="7" w:tplc="23C8F466" w:tentative="1">
      <w:start w:val="1"/>
      <w:numFmt w:val="lowerLetter"/>
      <w:lvlText w:val="%8)"/>
      <w:lvlJc w:val="left"/>
      <w:pPr>
        <w:tabs>
          <w:tab w:val="num" w:pos="5760"/>
        </w:tabs>
        <w:ind w:left="5760" w:hanging="360"/>
      </w:pPr>
    </w:lvl>
    <w:lvl w:ilvl="8" w:tplc="B3F0AE50" w:tentative="1">
      <w:start w:val="1"/>
      <w:numFmt w:val="lowerLetter"/>
      <w:lvlText w:val="%9)"/>
      <w:lvlJc w:val="left"/>
      <w:pPr>
        <w:tabs>
          <w:tab w:val="num" w:pos="6480"/>
        </w:tabs>
        <w:ind w:left="6480" w:hanging="360"/>
      </w:pPr>
    </w:lvl>
  </w:abstractNum>
  <w:abstractNum w:abstractNumId="13" w15:restartNumberingAfterBreak="0">
    <w:nsid w:val="3DC155D8"/>
    <w:multiLevelType w:val="hybridMultilevel"/>
    <w:tmpl w:val="EE2211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40874236"/>
    <w:multiLevelType w:val="hybridMultilevel"/>
    <w:tmpl w:val="CA4076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2C83595"/>
    <w:multiLevelType w:val="hybridMultilevel"/>
    <w:tmpl w:val="B3567968"/>
    <w:lvl w:ilvl="0" w:tplc="259C5E1A">
      <w:start w:val="1"/>
      <w:numFmt w:val="bullet"/>
      <w:lvlText w:val="•"/>
      <w:lvlJc w:val="left"/>
      <w:pPr>
        <w:tabs>
          <w:tab w:val="num" w:pos="720"/>
        </w:tabs>
        <w:ind w:left="720" w:hanging="360"/>
      </w:pPr>
      <w:rPr>
        <w:rFonts w:ascii="Arial" w:hAnsi="Arial" w:hint="default"/>
      </w:rPr>
    </w:lvl>
    <w:lvl w:ilvl="1" w:tplc="746CDD58" w:tentative="1">
      <w:start w:val="1"/>
      <w:numFmt w:val="bullet"/>
      <w:lvlText w:val="•"/>
      <w:lvlJc w:val="left"/>
      <w:pPr>
        <w:tabs>
          <w:tab w:val="num" w:pos="1440"/>
        </w:tabs>
        <w:ind w:left="1440" w:hanging="360"/>
      </w:pPr>
      <w:rPr>
        <w:rFonts w:ascii="Arial" w:hAnsi="Arial" w:hint="default"/>
      </w:rPr>
    </w:lvl>
    <w:lvl w:ilvl="2" w:tplc="FEF6E48C" w:tentative="1">
      <w:start w:val="1"/>
      <w:numFmt w:val="bullet"/>
      <w:lvlText w:val="•"/>
      <w:lvlJc w:val="left"/>
      <w:pPr>
        <w:tabs>
          <w:tab w:val="num" w:pos="2160"/>
        </w:tabs>
        <w:ind w:left="2160" w:hanging="360"/>
      </w:pPr>
      <w:rPr>
        <w:rFonts w:ascii="Arial" w:hAnsi="Arial" w:hint="default"/>
      </w:rPr>
    </w:lvl>
    <w:lvl w:ilvl="3" w:tplc="61821D54" w:tentative="1">
      <w:start w:val="1"/>
      <w:numFmt w:val="bullet"/>
      <w:lvlText w:val="•"/>
      <w:lvlJc w:val="left"/>
      <w:pPr>
        <w:tabs>
          <w:tab w:val="num" w:pos="2880"/>
        </w:tabs>
        <w:ind w:left="2880" w:hanging="360"/>
      </w:pPr>
      <w:rPr>
        <w:rFonts w:ascii="Arial" w:hAnsi="Arial" w:hint="default"/>
      </w:rPr>
    </w:lvl>
    <w:lvl w:ilvl="4" w:tplc="624C7FA2" w:tentative="1">
      <w:start w:val="1"/>
      <w:numFmt w:val="bullet"/>
      <w:lvlText w:val="•"/>
      <w:lvlJc w:val="left"/>
      <w:pPr>
        <w:tabs>
          <w:tab w:val="num" w:pos="3600"/>
        </w:tabs>
        <w:ind w:left="3600" w:hanging="360"/>
      </w:pPr>
      <w:rPr>
        <w:rFonts w:ascii="Arial" w:hAnsi="Arial" w:hint="default"/>
      </w:rPr>
    </w:lvl>
    <w:lvl w:ilvl="5" w:tplc="12386358" w:tentative="1">
      <w:start w:val="1"/>
      <w:numFmt w:val="bullet"/>
      <w:lvlText w:val="•"/>
      <w:lvlJc w:val="left"/>
      <w:pPr>
        <w:tabs>
          <w:tab w:val="num" w:pos="4320"/>
        </w:tabs>
        <w:ind w:left="4320" w:hanging="360"/>
      </w:pPr>
      <w:rPr>
        <w:rFonts w:ascii="Arial" w:hAnsi="Arial" w:hint="default"/>
      </w:rPr>
    </w:lvl>
    <w:lvl w:ilvl="6" w:tplc="7CF06BBE" w:tentative="1">
      <w:start w:val="1"/>
      <w:numFmt w:val="bullet"/>
      <w:lvlText w:val="•"/>
      <w:lvlJc w:val="left"/>
      <w:pPr>
        <w:tabs>
          <w:tab w:val="num" w:pos="5040"/>
        </w:tabs>
        <w:ind w:left="5040" w:hanging="360"/>
      </w:pPr>
      <w:rPr>
        <w:rFonts w:ascii="Arial" w:hAnsi="Arial" w:hint="default"/>
      </w:rPr>
    </w:lvl>
    <w:lvl w:ilvl="7" w:tplc="B5DC27E2" w:tentative="1">
      <w:start w:val="1"/>
      <w:numFmt w:val="bullet"/>
      <w:lvlText w:val="•"/>
      <w:lvlJc w:val="left"/>
      <w:pPr>
        <w:tabs>
          <w:tab w:val="num" w:pos="5760"/>
        </w:tabs>
        <w:ind w:left="5760" w:hanging="360"/>
      </w:pPr>
      <w:rPr>
        <w:rFonts w:ascii="Arial" w:hAnsi="Arial" w:hint="default"/>
      </w:rPr>
    </w:lvl>
    <w:lvl w:ilvl="8" w:tplc="8F7C1F0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CCA1CF5"/>
    <w:multiLevelType w:val="hybridMultilevel"/>
    <w:tmpl w:val="2BC2401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6F000FE"/>
    <w:multiLevelType w:val="hybridMultilevel"/>
    <w:tmpl w:val="C082C072"/>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8EA62A7"/>
    <w:multiLevelType w:val="hybridMultilevel"/>
    <w:tmpl w:val="7876CB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63D06856"/>
    <w:multiLevelType w:val="hybridMultilevel"/>
    <w:tmpl w:val="604243F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64EF7B95"/>
    <w:multiLevelType w:val="hybridMultilevel"/>
    <w:tmpl w:val="D30CED5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654A18EA"/>
    <w:multiLevelType w:val="multilevel"/>
    <w:tmpl w:val="24841FF6"/>
    <w:lvl w:ilvl="0">
      <w:start w:val="1"/>
      <w:numFmt w:val="decimal"/>
      <w:lvlText w:val="%1."/>
      <w:lvlJc w:val="left"/>
      <w:pPr>
        <w:ind w:left="360" w:hanging="360"/>
      </w:p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67130B5D"/>
    <w:multiLevelType w:val="hybridMultilevel"/>
    <w:tmpl w:val="387078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76E3F92"/>
    <w:multiLevelType w:val="hybridMultilevel"/>
    <w:tmpl w:val="E7F43EBC"/>
    <w:lvl w:ilvl="0" w:tplc="255243BC">
      <w:start w:val="5"/>
      <w:numFmt w:val="decimal"/>
      <w:lvlText w:val="%1."/>
      <w:lvlJc w:val="left"/>
      <w:pPr>
        <w:tabs>
          <w:tab w:val="num" w:pos="720"/>
        </w:tabs>
        <w:ind w:left="720" w:hanging="360"/>
      </w:pPr>
    </w:lvl>
    <w:lvl w:ilvl="1" w:tplc="DAFA2DCC" w:tentative="1">
      <w:start w:val="1"/>
      <w:numFmt w:val="decimal"/>
      <w:lvlText w:val="%2."/>
      <w:lvlJc w:val="left"/>
      <w:pPr>
        <w:tabs>
          <w:tab w:val="num" w:pos="1440"/>
        </w:tabs>
        <w:ind w:left="1440" w:hanging="360"/>
      </w:pPr>
    </w:lvl>
    <w:lvl w:ilvl="2" w:tplc="35348638" w:tentative="1">
      <w:start w:val="1"/>
      <w:numFmt w:val="decimal"/>
      <w:lvlText w:val="%3."/>
      <w:lvlJc w:val="left"/>
      <w:pPr>
        <w:tabs>
          <w:tab w:val="num" w:pos="2160"/>
        </w:tabs>
        <w:ind w:left="2160" w:hanging="360"/>
      </w:pPr>
    </w:lvl>
    <w:lvl w:ilvl="3" w:tplc="82709DC0" w:tentative="1">
      <w:start w:val="1"/>
      <w:numFmt w:val="decimal"/>
      <w:lvlText w:val="%4."/>
      <w:lvlJc w:val="left"/>
      <w:pPr>
        <w:tabs>
          <w:tab w:val="num" w:pos="2880"/>
        </w:tabs>
        <w:ind w:left="2880" w:hanging="360"/>
      </w:pPr>
    </w:lvl>
    <w:lvl w:ilvl="4" w:tplc="7A1AABE4" w:tentative="1">
      <w:start w:val="1"/>
      <w:numFmt w:val="decimal"/>
      <w:lvlText w:val="%5."/>
      <w:lvlJc w:val="left"/>
      <w:pPr>
        <w:tabs>
          <w:tab w:val="num" w:pos="3600"/>
        </w:tabs>
        <w:ind w:left="3600" w:hanging="360"/>
      </w:pPr>
    </w:lvl>
    <w:lvl w:ilvl="5" w:tplc="F0E63DDA" w:tentative="1">
      <w:start w:val="1"/>
      <w:numFmt w:val="decimal"/>
      <w:lvlText w:val="%6."/>
      <w:lvlJc w:val="left"/>
      <w:pPr>
        <w:tabs>
          <w:tab w:val="num" w:pos="4320"/>
        </w:tabs>
        <w:ind w:left="4320" w:hanging="360"/>
      </w:pPr>
    </w:lvl>
    <w:lvl w:ilvl="6" w:tplc="21D2C0BC" w:tentative="1">
      <w:start w:val="1"/>
      <w:numFmt w:val="decimal"/>
      <w:lvlText w:val="%7."/>
      <w:lvlJc w:val="left"/>
      <w:pPr>
        <w:tabs>
          <w:tab w:val="num" w:pos="5040"/>
        </w:tabs>
        <w:ind w:left="5040" w:hanging="360"/>
      </w:pPr>
    </w:lvl>
    <w:lvl w:ilvl="7" w:tplc="A1CCB4A6" w:tentative="1">
      <w:start w:val="1"/>
      <w:numFmt w:val="decimal"/>
      <w:lvlText w:val="%8."/>
      <w:lvlJc w:val="left"/>
      <w:pPr>
        <w:tabs>
          <w:tab w:val="num" w:pos="5760"/>
        </w:tabs>
        <w:ind w:left="5760" w:hanging="360"/>
      </w:pPr>
    </w:lvl>
    <w:lvl w:ilvl="8" w:tplc="F1560392" w:tentative="1">
      <w:start w:val="1"/>
      <w:numFmt w:val="decimal"/>
      <w:lvlText w:val="%9."/>
      <w:lvlJc w:val="left"/>
      <w:pPr>
        <w:tabs>
          <w:tab w:val="num" w:pos="6480"/>
        </w:tabs>
        <w:ind w:left="6480" w:hanging="360"/>
      </w:pPr>
    </w:lvl>
  </w:abstractNum>
  <w:abstractNum w:abstractNumId="24" w15:restartNumberingAfterBreak="0">
    <w:nsid w:val="6A3F2E79"/>
    <w:multiLevelType w:val="hybridMultilevel"/>
    <w:tmpl w:val="1CFE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223D3C"/>
    <w:multiLevelType w:val="hybridMultilevel"/>
    <w:tmpl w:val="C742AC5E"/>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EDF21F9"/>
    <w:multiLevelType w:val="hybridMultilevel"/>
    <w:tmpl w:val="73A64030"/>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72921AA8"/>
    <w:multiLevelType w:val="hybridMultilevel"/>
    <w:tmpl w:val="9B463D2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5BC035D"/>
    <w:multiLevelType w:val="multilevel"/>
    <w:tmpl w:val="219248E8"/>
    <w:lvl w:ilvl="0">
      <w:start w:val="1"/>
      <w:numFmt w:val="decimal"/>
      <w:lvlText w:val="%1."/>
      <w:lvlJc w:val="left"/>
      <w:pPr>
        <w:ind w:left="720" w:hanging="360"/>
      </w:pPr>
      <w:rPr>
        <w:rFonts w:hint="default"/>
      </w:rPr>
    </w:lvl>
    <w:lvl w:ilvl="1">
      <w:start w:val="5"/>
      <w:numFmt w:val="decimal"/>
      <w:isLgl/>
      <w:lvlText w:val="%1.%2"/>
      <w:lvlJc w:val="left"/>
      <w:pPr>
        <w:ind w:left="735" w:hanging="37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9" w15:restartNumberingAfterBreak="0">
    <w:nsid w:val="7AEF7539"/>
    <w:multiLevelType w:val="hybridMultilevel"/>
    <w:tmpl w:val="C98C74EA"/>
    <w:lvl w:ilvl="0" w:tplc="A81E16C4">
      <w:start w:val="1"/>
      <w:numFmt w:val="bullet"/>
      <w:lvlText w:val="•"/>
      <w:lvlJc w:val="left"/>
      <w:pPr>
        <w:tabs>
          <w:tab w:val="num" w:pos="720"/>
        </w:tabs>
        <w:ind w:left="720" w:hanging="360"/>
      </w:pPr>
      <w:rPr>
        <w:rFonts w:ascii="Arial" w:hAnsi="Arial" w:hint="default"/>
      </w:rPr>
    </w:lvl>
    <w:lvl w:ilvl="1" w:tplc="D9F63BDE">
      <w:numFmt w:val="bullet"/>
      <w:lvlText w:val="•"/>
      <w:lvlJc w:val="left"/>
      <w:pPr>
        <w:tabs>
          <w:tab w:val="num" w:pos="1440"/>
        </w:tabs>
        <w:ind w:left="1440" w:hanging="360"/>
      </w:pPr>
      <w:rPr>
        <w:rFonts w:ascii="Arial" w:hAnsi="Arial" w:hint="default"/>
      </w:rPr>
    </w:lvl>
    <w:lvl w:ilvl="2" w:tplc="4694207E" w:tentative="1">
      <w:start w:val="1"/>
      <w:numFmt w:val="bullet"/>
      <w:lvlText w:val="•"/>
      <w:lvlJc w:val="left"/>
      <w:pPr>
        <w:tabs>
          <w:tab w:val="num" w:pos="2160"/>
        </w:tabs>
        <w:ind w:left="2160" w:hanging="360"/>
      </w:pPr>
      <w:rPr>
        <w:rFonts w:ascii="Arial" w:hAnsi="Arial" w:hint="default"/>
      </w:rPr>
    </w:lvl>
    <w:lvl w:ilvl="3" w:tplc="E36C6998" w:tentative="1">
      <w:start w:val="1"/>
      <w:numFmt w:val="bullet"/>
      <w:lvlText w:val="•"/>
      <w:lvlJc w:val="left"/>
      <w:pPr>
        <w:tabs>
          <w:tab w:val="num" w:pos="2880"/>
        </w:tabs>
        <w:ind w:left="2880" w:hanging="360"/>
      </w:pPr>
      <w:rPr>
        <w:rFonts w:ascii="Arial" w:hAnsi="Arial" w:hint="default"/>
      </w:rPr>
    </w:lvl>
    <w:lvl w:ilvl="4" w:tplc="47B41B24" w:tentative="1">
      <w:start w:val="1"/>
      <w:numFmt w:val="bullet"/>
      <w:lvlText w:val="•"/>
      <w:lvlJc w:val="left"/>
      <w:pPr>
        <w:tabs>
          <w:tab w:val="num" w:pos="3600"/>
        </w:tabs>
        <w:ind w:left="3600" w:hanging="360"/>
      </w:pPr>
      <w:rPr>
        <w:rFonts w:ascii="Arial" w:hAnsi="Arial" w:hint="default"/>
      </w:rPr>
    </w:lvl>
    <w:lvl w:ilvl="5" w:tplc="8FD4377E" w:tentative="1">
      <w:start w:val="1"/>
      <w:numFmt w:val="bullet"/>
      <w:lvlText w:val="•"/>
      <w:lvlJc w:val="left"/>
      <w:pPr>
        <w:tabs>
          <w:tab w:val="num" w:pos="4320"/>
        </w:tabs>
        <w:ind w:left="4320" w:hanging="360"/>
      </w:pPr>
      <w:rPr>
        <w:rFonts w:ascii="Arial" w:hAnsi="Arial" w:hint="default"/>
      </w:rPr>
    </w:lvl>
    <w:lvl w:ilvl="6" w:tplc="44085CFC" w:tentative="1">
      <w:start w:val="1"/>
      <w:numFmt w:val="bullet"/>
      <w:lvlText w:val="•"/>
      <w:lvlJc w:val="left"/>
      <w:pPr>
        <w:tabs>
          <w:tab w:val="num" w:pos="5040"/>
        </w:tabs>
        <w:ind w:left="5040" w:hanging="360"/>
      </w:pPr>
      <w:rPr>
        <w:rFonts w:ascii="Arial" w:hAnsi="Arial" w:hint="default"/>
      </w:rPr>
    </w:lvl>
    <w:lvl w:ilvl="7" w:tplc="C28E4244" w:tentative="1">
      <w:start w:val="1"/>
      <w:numFmt w:val="bullet"/>
      <w:lvlText w:val="•"/>
      <w:lvlJc w:val="left"/>
      <w:pPr>
        <w:tabs>
          <w:tab w:val="num" w:pos="5760"/>
        </w:tabs>
        <w:ind w:left="5760" w:hanging="360"/>
      </w:pPr>
      <w:rPr>
        <w:rFonts w:ascii="Arial" w:hAnsi="Arial" w:hint="default"/>
      </w:rPr>
    </w:lvl>
    <w:lvl w:ilvl="8" w:tplc="B8EE377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BB75C83"/>
    <w:multiLevelType w:val="multilevel"/>
    <w:tmpl w:val="9274FBF0"/>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F564DA1"/>
    <w:multiLevelType w:val="multilevel"/>
    <w:tmpl w:val="389E7E8A"/>
    <w:lvl w:ilvl="0">
      <w:start w:val="1"/>
      <w:numFmt w:val="decimal"/>
      <w:lvlText w:val="%1."/>
      <w:lvlJc w:val="left"/>
      <w:pPr>
        <w:ind w:left="720" w:hanging="360"/>
      </w:pPr>
      <w:rPr>
        <w:rFonts w:ascii="Cambria" w:eastAsiaTheme="minorHAnsi" w:hAnsi="Cambria" w:cstheme="minorBidi"/>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num w:numId="1">
    <w:abstractNumId w:val="9"/>
  </w:num>
  <w:num w:numId="2">
    <w:abstractNumId w:val="19"/>
  </w:num>
  <w:num w:numId="3">
    <w:abstractNumId w:val="26"/>
  </w:num>
  <w:num w:numId="4">
    <w:abstractNumId w:val="6"/>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8"/>
  </w:num>
  <w:num w:numId="9">
    <w:abstractNumId w:val="4"/>
  </w:num>
  <w:num w:numId="10">
    <w:abstractNumId w:val="17"/>
  </w:num>
  <w:num w:numId="11">
    <w:abstractNumId w:val="8"/>
  </w:num>
  <w:num w:numId="12">
    <w:abstractNumId w:val="24"/>
  </w:num>
  <w:num w:numId="13">
    <w:abstractNumId w:val="7"/>
  </w:num>
  <w:num w:numId="14">
    <w:abstractNumId w:val="5"/>
  </w:num>
  <w:num w:numId="15">
    <w:abstractNumId w:val="3"/>
  </w:num>
  <w:num w:numId="16">
    <w:abstractNumId w:val="22"/>
  </w:num>
  <w:num w:numId="17">
    <w:abstractNumId w:val="14"/>
  </w:num>
  <w:num w:numId="18">
    <w:abstractNumId w:val="10"/>
  </w:num>
  <w:num w:numId="19">
    <w:abstractNumId w:val="23"/>
  </w:num>
  <w:num w:numId="20">
    <w:abstractNumId w:val="11"/>
  </w:num>
  <w:num w:numId="21">
    <w:abstractNumId w:val="2"/>
  </w:num>
  <w:num w:numId="22">
    <w:abstractNumId w:val="15"/>
  </w:num>
  <w:num w:numId="23">
    <w:abstractNumId w:val="29"/>
  </w:num>
  <w:num w:numId="24">
    <w:abstractNumId w:val="12"/>
  </w:num>
  <w:num w:numId="25">
    <w:abstractNumId w:val="28"/>
  </w:num>
  <w:num w:numId="26">
    <w:abstractNumId w:val="16"/>
  </w:num>
  <w:num w:numId="27">
    <w:abstractNumId w:val="20"/>
  </w:num>
  <w:num w:numId="28">
    <w:abstractNumId w:val="25"/>
  </w:num>
  <w:num w:numId="29">
    <w:abstractNumId w:val="1"/>
  </w:num>
  <w:num w:numId="30">
    <w:abstractNumId w:val="30"/>
  </w:num>
  <w:num w:numId="31">
    <w:abstractNumId w:val="27"/>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24498"/>
    <w:rsid w:val="000376FF"/>
    <w:rsid w:val="00047B97"/>
    <w:rsid w:val="000909D1"/>
    <w:rsid w:val="00091108"/>
    <w:rsid w:val="000C7D14"/>
    <w:rsid w:val="000D725F"/>
    <w:rsid w:val="000E025E"/>
    <w:rsid w:val="000F5CA3"/>
    <w:rsid w:val="0014029E"/>
    <w:rsid w:val="00143083"/>
    <w:rsid w:val="001440D7"/>
    <w:rsid w:val="00172A27"/>
    <w:rsid w:val="00181FB4"/>
    <w:rsid w:val="001A034D"/>
    <w:rsid w:val="001A198E"/>
    <w:rsid w:val="001A55B0"/>
    <w:rsid w:val="001C398E"/>
    <w:rsid w:val="001D0B01"/>
    <w:rsid w:val="001E20EF"/>
    <w:rsid w:val="001E40DF"/>
    <w:rsid w:val="001F60FE"/>
    <w:rsid w:val="001F691D"/>
    <w:rsid w:val="00211B32"/>
    <w:rsid w:val="0023507F"/>
    <w:rsid w:val="002407D7"/>
    <w:rsid w:val="002437B6"/>
    <w:rsid w:val="002559BB"/>
    <w:rsid w:val="002925FE"/>
    <w:rsid w:val="002A456A"/>
    <w:rsid w:val="002B32DD"/>
    <w:rsid w:val="002E1154"/>
    <w:rsid w:val="002E26BC"/>
    <w:rsid w:val="00312537"/>
    <w:rsid w:val="0033748D"/>
    <w:rsid w:val="00351E70"/>
    <w:rsid w:val="00365CAE"/>
    <w:rsid w:val="00383A73"/>
    <w:rsid w:val="003A3C86"/>
    <w:rsid w:val="003D4058"/>
    <w:rsid w:val="003E71C3"/>
    <w:rsid w:val="003F27F1"/>
    <w:rsid w:val="003F3A2D"/>
    <w:rsid w:val="003F4E79"/>
    <w:rsid w:val="00431363"/>
    <w:rsid w:val="004361F7"/>
    <w:rsid w:val="0044427F"/>
    <w:rsid w:val="00445709"/>
    <w:rsid w:val="004A62DD"/>
    <w:rsid w:val="004B19ED"/>
    <w:rsid w:val="004D6C1A"/>
    <w:rsid w:val="004F535F"/>
    <w:rsid w:val="004F596A"/>
    <w:rsid w:val="00520B16"/>
    <w:rsid w:val="00587F2F"/>
    <w:rsid w:val="00597375"/>
    <w:rsid w:val="0060399C"/>
    <w:rsid w:val="0064035E"/>
    <w:rsid w:val="00645357"/>
    <w:rsid w:val="00651ED7"/>
    <w:rsid w:val="00654581"/>
    <w:rsid w:val="006911FA"/>
    <w:rsid w:val="006A3393"/>
    <w:rsid w:val="006A5A42"/>
    <w:rsid w:val="006A6526"/>
    <w:rsid w:val="006C46FC"/>
    <w:rsid w:val="006C7B31"/>
    <w:rsid w:val="006F20FD"/>
    <w:rsid w:val="007003AF"/>
    <w:rsid w:val="00711574"/>
    <w:rsid w:val="00711C11"/>
    <w:rsid w:val="00717D75"/>
    <w:rsid w:val="0072647B"/>
    <w:rsid w:val="0073551C"/>
    <w:rsid w:val="007514BD"/>
    <w:rsid w:val="00751C68"/>
    <w:rsid w:val="007A48FA"/>
    <w:rsid w:val="007E1DC4"/>
    <w:rsid w:val="007F3516"/>
    <w:rsid w:val="00805D48"/>
    <w:rsid w:val="00871C54"/>
    <w:rsid w:val="008A5F78"/>
    <w:rsid w:val="008B7613"/>
    <w:rsid w:val="008B7C74"/>
    <w:rsid w:val="008C6D73"/>
    <w:rsid w:val="008E435C"/>
    <w:rsid w:val="008F01F8"/>
    <w:rsid w:val="00905663"/>
    <w:rsid w:val="009555E8"/>
    <w:rsid w:val="00960C26"/>
    <w:rsid w:val="00973BEC"/>
    <w:rsid w:val="00980820"/>
    <w:rsid w:val="009B5212"/>
    <w:rsid w:val="009B7860"/>
    <w:rsid w:val="009E670E"/>
    <w:rsid w:val="00A1124E"/>
    <w:rsid w:val="00A11864"/>
    <w:rsid w:val="00A153AE"/>
    <w:rsid w:val="00A35E31"/>
    <w:rsid w:val="00A513E8"/>
    <w:rsid w:val="00A530BA"/>
    <w:rsid w:val="00A5676A"/>
    <w:rsid w:val="00A81F5B"/>
    <w:rsid w:val="00A846E7"/>
    <w:rsid w:val="00A84A30"/>
    <w:rsid w:val="00A969F3"/>
    <w:rsid w:val="00AB057C"/>
    <w:rsid w:val="00AB6FC0"/>
    <w:rsid w:val="00AD5DF1"/>
    <w:rsid w:val="00AD688B"/>
    <w:rsid w:val="00AD6E6A"/>
    <w:rsid w:val="00AF2B8E"/>
    <w:rsid w:val="00B0362B"/>
    <w:rsid w:val="00B316BB"/>
    <w:rsid w:val="00B44971"/>
    <w:rsid w:val="00B54420"/>
    <w:rsid w:val="00B707AC"/>
    <w:rsid w:val="00BA0CD3"/>
    <w:rsid w:val="00BB2EB9"/>
    <w:rsid w:val="00BF1D1E"/>
    <w:rsid w:val="00C047A9"/>
    <w:rsid w:val="00C13492"/>
    <w:rsid w:val="00C139C4"/>
    <w:rsid w:val="00C204C7"/>
    <w:rsid w:val="00C21C64"/>
    <w:rsid w:val="00C50F06"/>
    <w:rsid w:val="00C65AF0"/>
    <w:rsid w:val="00C7361E"/>
    <w:rsid w:val="00C84A15"/>
    <w:rsid w:val="00CC66C9"/>
    <w:rsid w:val="00CD7EDE"/>
    <w:rsid w:val="00D41726"/>
    <w:rsid w:val="00D565B2"/>
    <w:rsid w:val="00D63D99"/>
    <w:rsid w:val="00DA21EF"/>
    <w:rsid w:val="00E1630D"/>
    <w:rsid w:val="00E575C6"/>
    <w:rsid w:val="00E627C9"/>
    <w:rsid w:val="00E71D29"/>
    <w:rsid w:val="00EA2EE2"/>
    <w:rsid w:val="00EB6D15"/>
    <w:rsid w:val="00ED0EEB"/>
    <w:rsid w:val="00ED1D14"/>
    <w:rsid w:val="00EE07F2"/>
    <w:rsid w:val="00EE3FC3"/>
    <w:rsid w:val="00EE6E3C"/>
    <w:rsid w:val="00F030DB"/>
    <w:rsid w:val="00F11E56"/>
    <w:rsid w:val="00F65300"/>
    <w:rsid w:val="00FC0C9B"/>
    <w:rsid w:val="00FC5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9DC352"/>
  <w14:defaultImageDpi w14:val="0"/>
  <w15:chartTrackingRefBased/>
  <w15:docId w15:val="{4F3A3942-2CF8-4911-9CED-EBFDAEDA7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C64"/>
    <w:pPr>
      <w:spacing w:after="160" w:line="254" w:lineRule="auto"/>
      <w:ind w:left="720"/>
      <w:contextualSpacing/>
    </w:pPr>
    <w:rPr>
      <w:rFonts w:asciiTheme="minorHAnsi" w:eastAsiaTheme="minorHAnsi" w:hAnsiTheme="minorHAnsi" w:cstheme="minorBidi"/>
      <w:lang w:val="en-GB" w:eastAsia="en-US"/>
    </w:rPr>
  </w:style>
  <w:style w:type="paragraph" w:styleId="NormalWeb">
    <w:name w:val="Normal (Web)"/>
    <w:basedOn w:val="Normal"/>
    <w:uiPriority w:val="99"/>
    <w:semiHidden/>
    <w:unhideWhenUsed/>
    <w:rsid w:val="001A198E"/>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4F535F"/>
    <w:rPr>
      <w:sz w:val="22"/>
      <w:szCs w:val="22"/>
      <w:lang w:eastAsia="zh-CN"/>
    </w:rPr>
  </w:style>
  <w:style w:type="paragraph" w:styleId="Header">
    <w:name w:val="header"/>
    <w:basedOn w:val="Normal"/>
    <w:link w:val="HeaderChar"/>
    <w:uiPriority w:val="99"/>
    <w:unhideWhenUsed/>
    <w:rsid w:val="00ED1D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D14"/>
    <w:rPr>
      <w:sz w:val="22"/>
      <w:szCs w:val="22"/>
      <w:lang w:eastAsia="zh-CN"/>
    </w:rPr>
  </w:style>
  <w:style w:type="paragraph" w:styleId="Footer">
    <w:name w:val="footer"/>
    <w:basedOn w:val="Normal"/>
    <w:link w:val="FooterChar"/>
    <w:uiPriority w:val="99"/>
    <w:unhideWhenUsed/>
    <w:rsid w:val="00ED1D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D14"/>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45701">
      <w:bodyDiv w:val="1"/>
      <w:marLeft w:val="0"/>
      <w:marRight w:val="0"/>
      <w:marTop w:val="0"/>
      <w:marBottom w:val="0"/>
      <w:divBdr>
        <w:top w:val="none" w:sz="0" w:space="0" w:color="auto"/>
        <w:left w:val="none" w:sz="0" w:space="0" w:color="auto"/>
        <w:bottom w:val="none" w:sz="0" w:space="0" w:color="auto"/>
        <w:right w:val="none" w:sz="0" w:space="0" w:color="auto"/>
      </w:divBdr>
      <w:divsChild>
        <w:div w:id="1264992605">
          <w:marLeft w:val="0"/>
          <w:marRight w:val="0"/>
          <w:marTop w:val="0"/>
          <w:marBottom w:val="0"/>
          <w:divBdr>
            <w:top w:val="none" w:sz="0" w:space="0" w:color="auto"/>
            <w:left w:val="none" w:sz="0" w:space="0" w:color="auto"/>
            <w:bottom w:val="none" w:sz="0" w:space="0" w:color="auto"/>
            <w:right w:val="none" w:sz="0" w:space="0" w:color="auto"/>
          </w:divBdr>
        </w:div>
      </w:divsChild>
    </w:div>
    <w:div w:id="128716515">
      <w:bodyDiv w:val="1"/>
      <w:marLeft w:val="0"/>
      <w:marRight w:val="0"/>
      <w:marTop w:val="0"/>
      <w:marBottom w:val="0"/>
      <w:divBdr>
        <w:top w:val="none" w:sz="0" w:space="0" w:color="auto"/>
        <w:left w:val="none" w:sz="0" w:space="0" w:color="auto"/>
        <w:bottom w:val="none" w:sz="0" w:space="0" w:color="auto"/>
        <w:right w:val="none" w:sz="0" w:space="0" w:color="auto"/>
      </w:divBdr>
    </w:div>
    <w:div w:id="527371513">
      <w:bodyDiv w:val="1"/>
      <w:marLeft w:val="0"/>
      <w:marRight w:val="0"/>
      <w:marTop w:val="0"/>
      <w:marBottom w:val="0"/>
      <w:divBdr>
        <w:top w:val="none" w:sz="0" w:space="0" w:color="auto"/>
        <w:left w:val="none" w:sz="0" w:space="0" w:color="auto"/>
        <w:bottom w:val="none" w:sz="0" w:space="0" w:color="auto"/>
        <w:right w:val="none" w:sz="0" w:space="0" w:color="auto"/>
      </w:divBdr>
    </w:div>
    <w:div w:id="868831563">
      <w:bodyDiv w:val="1"/>
      <w:marLeft w:val="0"/>
      <w:marRight w:val="0"/>
      <w:marTop w:val="0"/>
      <w:marBottom w:val="0"/>
      <w:divBdr>
        <w:top w:val="none" w:sz="0" w:space="0" w:color="auto"/>
        <w:left w:val="none" w:sz="0" w:space="0" w:color="auto"/>
        <w:bottom w:val="none" w:sz="0" w:space="0" w:color="auto"/>
        <w:right w:val="none" w:sz="0" w:space="0" w:color="auto"/>
      </w:divBdr>
    </w:div>
    <w:div w:id="1387489751">
      <w:bodyDiv w:val="1"/>
      <w:marLeft w:val="0"/>
      <w:marRight w:val="0"/>
      <w:marTop w:val="0"/>
      <w:marBottom w:val="0"/>
      <w:divBdr>
        <w:top w:val="none" w:sz="0" w:space="0" w:color="auto"/>
        <w:left w:val="none" w:sz="0" w:space="0" w:color="auto"/>
        <w:bottom w:val="none" w:sz="0" w:space="0" w:color="auto"/>
        <w:right w:val="none" w:sz="0" w:space="0" w:color="auto"/>
      </w:divBdr>
    </w:div>
    <w:div w:id="1508862991">
      <w:bodyDiv w:val="1"/>
      <w:marLeft w:val="0"/>
      <w:marRight w:val="0"/>
      <w:marTop w:val="0"/>
      <w:marBottom w:val="0"/>
      <w:divBdr>
        <w:top w:val="none" w:sz="0" w:space="0" w:color="auto"/>
        <w:left w:val="none" w:sz="0" w:space="0" w:color="auto"/>
        <w:bottom w:val="none" w:sz="0" w:space="0" w:color="auto"/>
        <w:right w:val="none" w:sz="0" w:space="0" w:color="auto"/>
      </w:divBdr>
    </w:div>
    <w:div w:id="1580099578">
      <w:bodyDiv w:val="1"/>
      <w:marLeft w:val="0"/>
      <w:marRight w:val="0"/>
      <w:marTop w:val="0"/>
      <w:marBottom w:val="0"/>
      <w:divBdr>
        <w:top w:val="none" w:sz="0" w:space="0" w:color="auto"/>
        <w:left w:val="none" w:sz="0" w:space="0" w:color="auto"/>
        <w:bottom w:val="none" w:sz="0" w:space="0" w:color="auto"/>
        <w:right w:val="none" w:sz="0" w:space="0" w:color="auto"/>
      </w:divBdr>
    </w:div>
    <w:div w:id="1722318044">
      <w:bodyDiv w:val="1"/>
      <w:marLeft w:val="0"/>
      <w:marRight w:val="0"/>
      <w:marTop w:val="0"/>
      <w:marBottom w:val="0"/>
      <w:divBdr>
        <w:top w:val="none" w:sz="0" w:space="0" w:color="auto"/>
        <w:left w:val="none" w:sz="0" w:space="0" w:color="auto"/>
        <w:bottom w:val="none" w:sz="0" w:space="0" w:color="auto"/>
        <w:right w:val="none" w:sz="0" w:space="0" w:color="auto"/>
      </w:divBdr>
    </w:div>
    <w:div w:id="173959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B3F01-0527-4397-860D-E9A4BF10A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Pages>
  <Words>3695</Words>
  <Characters>21066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Infinix X650D</dc:creator>
  <cp:keywords/>
  <cp:lastModifiedBy>DDCOMMS</cp:lastModifiedBy>
  <cp:revision>6</cp:revision>
  <dcterms:created xsi:type="dcterms:W3CDTF">2026-02-10T16:16:00Z</dcterms:created>
  <dcterms:modified xsi:type="dcterms:W3CDTF">2026-02-11T16:14:00Z</dcterms:modified>
</cp:coreProperties>
</file>