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000000"/>
          <w:sz w:val="60"/>
          <w:szCs w:val="60"/>
        </w:rPr>
      </w:pPr>
      <w:r w:rsidDel="00000000" w:rsidR="00000000" w:rsidRPr="00000000">
        <w:rPr/>
        <w:drawing>
          <wp:inline distB="114300" distT="114300" distL="114300" distR="114300">
            <wp:extent cx="1581150" cy="90832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81150" cy="9083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b w:val="1"/>
          <w:color w:val="000000"/>
          <w:sz w:val="60"/>
          <w:szCs w:val="60"/>
        </w:rPr>
      </w:pPr>
      <w:bookmarkStart w:colFirst="0" w:colLast="0" w:name="_3nsmp8ll7hdh" w:id="0"/>
      <w:bookmarkEnd w:id="0"/>
      <w:r w:rsidDel="00000000" w:rsidR="00000000" w:rsidRPr="00000000">
        <w:rPr>
          <w:b w:val="1"/>
          <w:color w:val="000000"/>
          <w:sz w:val="60"/>
          <w:szCs w:val="60"/>
          <w:rtl w:val="0"/>
        </w:rPr>
        <w:t xml:space="preserve">DAY 1 REPORT:</w:t>
      </w:r>
    </w:p>
    <w:p w:rsidR="00000000" w:rsidDel="00000000" w:rsidP="00000000" w:rsidRDefault="00000000" w:rsidRPr="00000000" w14:paraId="00000003">
      <w:pPr>
        <w:spacing w:after="240" w:before="240" w:lineRule="auto"/>
        <w:rPr>
          <w:b w:val="1"/>
          <w:sz w:val="34"/>
          <w:szCs w:val="34"/>
        </w:rPr>
      </w:pPr>
      <w:r w:rsidDel="00000000" w:rsidR="00000000" w:rsidRPr="00000000">
        <w:rPr>
          <w:b w:val="1"/>
          <w:sz w:val="34"/>
          <w:szCs w:val="34"/>
          <w:rtl w:val="0"/>
        </w:rPr>
        <w:t xml:space="preserve">Session 1: Overview of PWYP Global and PWYP Nigeria – History, Structure, Trajectory, and Achievements</w:t>
      </w:r>
    </w:p>
    <w:p w:rsidR="00000000" w:rsidDel="00000000" w:rsidP="00000000" w:rsidRDefault="00000000" w:rsidRPr="00000000" w14:paraId="00000004">
      <w:pPr>
        <w:spacing w:after="0" w:before="0" w:lineRule="auto"/>
        <w:ind w:firstLine="720"/>
        <w:rPr/>
      </w:pPr>
      <w:r w:rsidDel="00000000" w:rsidR="00000000" w:rsidRPr="00000000">
        <w:rPr>
          <w:rtl w:val="0"/>
        </w:rPr>
        <w:br w:type="textWrapping"/>
      </w:r>
      <w:r w:rsidDel="00000000" w:rsidR="00000000" w:rsidRPr="00000000">
        <w:rPr>
          <w:b w:val="1"/>
          <w:rtl w:val="0"/>
        </w:rPr>
        <w:t xml:space="preserve">Facilitator: </w:t>
      </w:r>
      <w:r w:rsidDel="00000000" w:rsidR="00000000" w:rsidRPr="00000000">
        <w:rPr>
          <w:rtl w:val="0"/>
        </w:rPr>
        <w:t xml:space="preserve">Mr. Vincent Egoro, Senior Regional Coordinator for Anglophone Africa, PWYP    </w:t>
      </w:r>
    </w:p>
    <w:p w:rsidR="00000000" w:rsidDel="00000000" w:rsidP="00000000" w:rsidRDefault="00000000" w:rsidRPr="00000000" w14:paraId="00000005">
      <w:pPr>
        <w:spacing w:after="0" w:before="0" w:lineRule="auto"/>
        <w:ind w:firstLine="720"/>
        <w:rPr/>
      </w:pPr>
      <w:r w:rsidDel="00000000" w:rsidR="00000000" w:rsidRPr="00000000">
        <w:rPr>
          <w:rtl w:val="0"/>
        </w:rPr>
        <w:t xml:space="preserve">        International</w:t>
        <w:br w:type="textWrapping"/>
        <w:br w:type="textWrapping"/>
        <w:t xml:space="preserve"> </w:t>
      </w:r>
      <w:r w:rsidDel="00000000" w:rsidR="00000000" w:rsidRPr="00000000">
        <w:rPr>
          <w:b w:val="1"/>
          <w:rtl w:val="0"/>
        </w:rPr>
        <w:t xml:space="preserve">Date:</w:t>
      </w:r>
      <w:r w:rsidDel="00000000" w:rsidR="00000000" w:rsidRPr="00000000">
        <w:rPr>
          <w:rtl w:val="0"/>
        </w:rPr>
        <w:t xml:space="preserve"> 23rd June 2025</w:t>
        <w:br w:type="textWrapping"/>
        <w:t xml:space="preserve"> </w:t>
      </w:r>
      <w:r w:rsidDel="00000000" w:rsidR="00000000" w:rsidRPr="00000000">
        <w:rPr>
          <w:b w:val="1"/>
          <w:rtl w:val="0"/>
        </w:rPr>
        <w:t xml:space="preserve">Venue:</w:t>
      </w:r>
      <w:r w:rsidDel="00000000" w:rsidR="00000000" w:rsidRPr="00000000">
        <w:rPr>
          <w:rtl w:val="0"/>
        </w:rPr>
        <w:t xml:space="preserve"> K-Class Hotel, Wuse Zone 5, Abuja</w:t>
        <w:br w:type="textWrapping"/>
        <w:t xml:space="preserve"> </w:t>
      </w:r>
      <w:r w:rsidDel="00000000" w:rsidR="00000000" w:rsidRPr="00000000">
        <w:rPr>
          <w:b w:val="1"/>
          <w:rtl w:val="0"/>
        </w:rPr>
        <w:t xml:space="preserve">Session Duration:</w:t>
      </w:r>
      <w:r w:rsidDel="00000000" w:rsidR="00000000" w:rsidRPr="00000000">
        <w:rPr>
          <w:rtl w:val="0"/>
        </w:rPr>
        <w:t xml:space="preserve"> 10:30 AM – 11:15 AM</w:t>
        <w:br w:type="textWrapping"/>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color w:val="000000"/>
          <w:sz w:val="26"/>
          <w:szCs w:val="26"/>
        </w:rPr>
      </w:pPr>
      <w:bookmarkStart w:colFirst="0" w:colLast="0" w:name="_k12dtyyb2js5" w:id="1"/>
      <w:bookmarkEnd w:id="1"/>
      <w:r w:rsidDel="00000000" w:rsidR="00000000" w:rsidRPr="00000000">
        <w:rPr>
          <w:b w:val="1"/>
          <w:color w:val="000000"/>
          <w:sz w:val="26"/>
          <w:szCs w:val="26"/>
          <w:rtl w:val="0"/>
        </w:rPr>
        <w:t xml:space="preserve">1. Introduction</w:t>
      </w:r>
    </w:p>
    <w:p w:rsidR="00000000" w:rsidDel="00000000" w:rsidP="00000000" w:rsidRDefault="00000000" w:rsidRPr="00000000" w14:paraId="00000008">
      <w:pPr>
        <w:spacing w:after="240" w:before="240" w:lineRule="auto"/>
        <w:rPr/>
      </w:pPr>
      <w:r w:rsidDel="00000000" w:rsidR="00000000" w:rsidRPr="00000000">
        <w:rPr>
          <w:rtl w:val="0"/>
        </w:rPr>
        <w:t xml:space="preserve">The session opened with a framing of the purpose and significance of understanding the evolution and positioning of Publish What You Pay (PWYP) — both globally and within Nigeria. Mr. Vincent Egoro delivered the keynote presentation on behalf of the International Secretariat, and contributed reflections on the foundational journey of the Nigerian coalition.</w:t>
      </w:r>
    </w:p>
    <w:p w:rsidR="00000000" w:rsidDel="00000000" w:rsidP="00000000" w:rsidRDefault="00000000" w:rsidRPr="00000000" w14:paraId="00000009">
      <w:pPr>
        <w:spacing w:after="240" w:before="240" w:lineRule="auto"/>
        <w:rPr/>
      </w:pPr>
      <w:r w:rsidDel="00000000" w:rsidR="00000000" w:rsidRPr="00000000">
        <w:rPr>
          <w:rtl w:val="0"/>
        </w:rPr>
        <w:t xml:space="preserve">The presentation centered on four pillars:</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rtl w:val="0"/>
        </w:rPr>
        <w:t xml:space="preserve">The </w:t>
      </w:r>
      <w:r w:rsidDel="00000000" w:rsidR="00000000" w:rsidRPr="00000000">
        <w:rPr>
          <w:b w:val="1"/>
          <w:rtl w:val="0"/>
        </w:rPr>
        <w:t xml:space="preserve">history</w:t>
      </w:r>
      <w:r w:rsidDel="00000000" w:rsidR="00000000" w:rsidRPr="00000000">
        <w:rPr>
          <w:rtl w:val="0"/>
        </w:rPr>
        <w:t xml:space="preserve"> and evolution of PWYP globally and in Nigeria</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The </w:t>
      </w:r>
      <w:r w:rsidDel="00000000" w:rsidR="00000000" w:rsidRPr="00000000">
        <w:rPr>
          <w:b w:val="1"/>
          <w:rtl w:val="0"/>
        </w:rPr>
        <w:t xml:space="preserve">new vision and strategic shift</w:t>
      </w:r>
      <w:r w:rsidDel="00000000" w:rsidR="00000000" w:rsidRPr="00000000">
        <w:rPr>
          <w:rtl w:val="0"/>
        </w:rPr>
        <w:t xml:space="preserve"> of the movement</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The </w:t>
      </w:r>
      <w:r w:rsidDel="00000000" w:rsidR="00000000" w:rsidRPr="00000000">
        <w:rPr>
          <w:b w:val="1"/>
          <w:rtl w:val="0"/>
        </w:rPr>
        <w:t xml:space="preserve">current global, regional, and national structures</w:t>
        <w:br w:type="textWrapping"/>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rtl w:val="0"/>
        </w:rPr>
        <w:t xml:space="preserve">Key </w:t>
      </w:r>
      <w:r w:rsidDel="00000000" w:rsidR="00000000" w:rsidRPr="00000000">
        <w:rPr>
          <w:b w:val="1"/>
          <w:rtl w:val="0"/>
        </w:rPr>
        <w:t xml:space="preserve">achievements and forward-looking commitments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color w:val="000000"/>
          <w:sz w:val="26"/>
          <w:szCs w:val="26"/>
        </w:rPr>
      </w:pPr>
      <w:bookmarkStart w:colFirst="0" w:colLast="0" w:name="_4823sfwkejhu" w:id="2"/>
      <w:bookmarkEnd w:id="2"/>
      <w:r w:rsidDel="00000000" w:rsidR="00000000" w:rsidRPr="00000000">
        <w:rPr>
          <w:b w:val="1"/>
          <w:color w:val="000000"/>
          <w:sz w:val="26"/>
          <w:szCs w:val="26"/>
          <w:rtl w:val="0"/>
        </w:rPr>
        <w:t xml:space="preserve">2. Global Strategic Evolution</w:t>
      </w:r>
    </w:p>
    <w:p w:rsidR="00000000" w:rsidDel="00000000" w:rsidP="00000000" w:rsidRDefault="00000000" w:rsidRPr="00000000" w14:paraId="00000010">
      <w:pPr>
        <w:spacing w:after="240" w:before="240" w:lineRule="auto"/>
        <w:rPr/>
      </w:pPr>
      <w:r w:rsidDel="00000000" w:rsidR="00000000" w:rsidRPr="00000000">
        <w:rPr>
          <w:rtl w:val="0"/>
        </w:rPr>
        <w:t xml:space="preserve">Mr. Egoro introduced the coalition’s new global identity and direction, encapsulated in </w:t>
      </w:r>
      <w:r w:rsidDel="00000000" w:rsidR="00000000" w:rsidRPr="00000000">
        <w:rPr>
          <w:b w:val="1"/>
          <w:rtl w:val="0"/>
        </w:rPr>
        <w:t xml:space="preserve">PWYP’s Strategy 2025–2030</w:t>
      </w:r>
      <w:r w:rsidDel="00000000" w:rsidR="00000000" w:rsidRPr="00000000">
        <w:rPr>
          <w:rtl w:val="0"/>
        </w:rPr>
        <w:t xml:space="preserve">. This strategy was formally launched in February and ratified by the Global Assembly. It signifies a strategic and identity reorientation of the coalition, including a </w:t>
      </w:r>
      <w:r w:rsidDel="00000000" w:rsidR="00000000" w:rsidRPr="00000000">
        <w:rPr>
          <w:b w:val="1"/>
          <w:rtl w:val="0"/>
        </w:rPr>
        <w:t xml:space="preserve">rebranding of PWYP</w:t>
      </w:r>
      <w:r w:rsidDel="00000000" w:rsidR="00000000" w:rsidRPr="00000000">
        <w:rPr>
          <w:rtl w:val="0"/>
        </w:rPr>
        <w:t xml:space="preserve"> into the </w:t>
      </w:r>
      <w:r w:rsidDel="00000000" w:rsidR="00000000" w:rsidRPr="00000000">
        <w:rPr>
          <w:b w:val="1"/>
          <w:rtl w:val="0"/>
        </w:rPr>
        <w:t xml:space="preserve">Resource Justice Network (RJN)</w:t>
      </w:r>
      <w:r w:rsidDel="00000000" w:rsidR="00000000" w:rsidRPr="00000000">
        <w:rPr>
          <w:rtl w:val="0"/>
        </w:rPr>
        <w:t xml:space="preserve"> — a move designed to better align with contemporary priorities in climate justice, energy transition, and planetary sustainability.</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pStyle w:val="Heading4"/>
        <w:keepNext w:val="0"/>
        <w:keepLines w:val="0"/>
        <w:spacing w:after="40" w:before="240" w:lineRule="auto"/>
        <w:rPr>
          <w:b w:val="1"/>
          <w:color w:val="000000"/>
          <w:sz w:val="22"/>
          <w:szCs w:val="22"/>
        </w:rPr>
      </w:pPr>
      <w:bookmarkStart w:colFirst="0" w:colLast="0" w:name="_8uv2tnl3ulg0" w:id="3"/>
      <w:bookmarkEnd w:id="3"/>
      <w:r w:rsidDel="00000000" w:rsidR="00000000" w:rsidRPr="00000000">
        <w:rPr>
          <w:b w:val="1"/>
          <w:color w:val="000000"/>
          <w:sz w:val="22"/>
          <w:szCs w:val="22"/>
          <w:rtl w:val="0"/>
        </w:rPr>
        <w:t xml:space="preserve">New Vision (Effective July 1, 2025):</w:t>
      </w:r>
    </w:p>
    <w:p w:rsidR="00000000" w:rsidDel="00000000" w:rsidP="00000000" w:rsidRDefault="00000000" w:rsidRPr="00000000" w14:paraId="00000013">
      <w:pPr>
        <w:spacing w:after="240" w:before="240" w:lineRule="auto"/>
        <w:ind w:left="600" w:right="600" w:firstLine="0"/>
        <w:rPr>
          <w:i w:val="1"/>
        </w:rPr>
      </w:pPr>
      <w:r w:rsidDel="00000000" w:rsidR="00000000" w:rsidRPr="00000000">
        <w:rPr>
          <w:i w:val="1"/>
          <w:rtl w:val="0"/>
        </w:rPr>
        <w:t xml:space="preserve">“Societies govern natural resources in just and equitable ways, in harmony with the planet.”</w:t>
      </w:r>
    </w:p>
    <w:p w:rsidR="00000000" w:rsidDel="00000000" w:rsidP="00000000" w:rsidRDefault="00000000" w:rsidRPr="00000000" w14:paraId="00000014">
      <w:pPr>
        <w:pStyle w:val="Heading4"/>
        <w:keepNext w:val="0"/>
        <w:keepLines w:val="0"/>
        <w:spacing w:after="40" w:before="240" w:lineRule="auto"/>
        <w:rPr>
          <w:b w:val="1"/>
          <w:color w:val="000000"/>
          <w:sz w:val="22"/>
          <w:szCs w:val="22"/>
        </w:rPr>
      </w:pPr>
      <w:bookmarkStart w:colFirst="0" w:colLast="0" w:name="_jr6qjtw8nd19" w:id="4"/>
      <w:bookmarkEnd w:id="4"/>
      <w:r w:rsidDel="00000000" w:rsidR="00000000" w:rsidRPr="00000000">
        <w:rPr>
          <w:b w:val="1"/>
          <w:color w:val="000000"/>
          <w:sz w:val="22"/>
          <w:szCs w:val="22"/>
          <w:rtl w:val="0"/>
        </w:rPr>
        <w:t xml:space="preserve">New Mission:</w:t>
      </w:r>
    </w:p>
    <w:p w:rsidR="00000000" w:rsidDel="00000000" w:rsidP="00000000" w:rsidRDefault="00000000" w:rsidRPr="00000000" w14:paraId="00000015">
      <w:pPr>
        <w:spacing w:after="240" w:before="240" w:lineRule="auto"/>
        <w:ind w:left="600" w:right="600" w:firstLine="0"/>
        <w:rPr>
          <w:i w:val="1"/>
        </w:rPr>
      </w:pPr>
      <w:r w:rsidDel="00000000" w:rsidR="00000000" w:rsidRPr="00000000">
        <w:rPr>
          <w:i w:val="1"/>
          <w:rtl w:val="0"/>
        </w:rPr>
        <w:t xml:space="preserve">“Empowering communities to achieve justice in the energy transition and resource governance within planetary limits.”</w:t>
      </w:r>
    </w:p>
    <w:p w:rsidR="00000000" w:rsidDel="00000000" w:rsidP="00000000" w:rsidRDefault="00000000" w:rsidRPr="00000000" w14:paraId="00000016">
      <w:pPr>
        <w:spacing w:after="240" w:before="240" w:lineRule="auto"/>
        <w:rPr/>
      </w:pPr>
      <w:r w:rsidDel="00000000" w:rsidR="00000000" w:rsidRPr="00000000">
        <w:rPr>
          <w:rtl w:val="0"/>
        </w:rPr>
        <w:t xml:space="preserve">This transition reflects a response to:</w:t>
      </w:r>
    </w:p>
    <w:p w:rsidR="00000000" w:rsidDel="00000000" w:rsidP="00000000" w:rsidRDefault="00000000" w:rsidRPr="00000000" w14:paraId="00000017">
      <w:pPr>
        <w:numPr>
          <w:ilvl w:val="0"/>
          <w:numId w:val="4"/>
        </w:numPr>
        <w:spacing w:after="0" w:afterAutospacing="0" w:before="240" w:lineRule="auto"/>
        <w:ind w:left="720" w:hanging="360"/>
      </w:pPr>
      <w:r w:rsidDel="00000000" w:rsidR="00000000" w:rsidRPr="00000000">
        <w:rPr>
          <w:rtl w:val="0"/>
        </w:rPr>
        <w:t xml:space="preserve">25 years of lessons in transparency and anti-corruption,</w:t>
        <w:br w:type="textWrapping"/>
      </w:r>
    </w:p>
    <w:p w:rsidR="00000000" w:rsidDel="00000000" w:rsidP="00000000" w:rsidRDefault="00000000" w:rsidRPr="00000000" w14:paraId="00000018">
      <w:pPr>
        <w:numPr>
          <w:ilvl w:val="0"/>
          <w:numId w:val="4"/>
        </w:numPr>
        <w:spacing w:after="0" w:afterAutospacing="0" w:before="0" w:beforeAutospacing="0" w:lineRule="auto"/>
        <w:ind w:left="720" w:hanging="360"/>
      </w:pPr>
      <w:r w:rsidDel="00000000" w:rsidR="00000000" w:rsidRPr="00000000">
        <w:rPr>
          <w:rtl w:val="0"/>
        </w:rPr>
        <w:t xml:space="preserve">Emerging global realities in </w:t>
      </w:r>
      <w:r w:rsidDel="00000000" w:rsidR="00000000" w:rsidRPr="00000000">
        <w:rPr>
          <w:b w:val="1"/>
          <w:rtl w:val="0"/>
        </w:rPr>
        <w:t xml:space="preserve">energy transition</w:t>
      </w:r>
      <w:r w:rsidDel="00000000" w:rsidR="00000000" w:rsidRPr="00000000">
        <w:rPr>
          <w:rtl w:val="0"/>
        </w:rPr>
        <w:t xml:space="preserve">, </w:t>
      </w:r>
      <w:r w:rsidDel="00000000" w:rsidR="00000000" w:rsidRPr="00000000">
        <w:rPr>
          <w:b w:val="1"/>
          <w:rtl w:val="0"/>
        </w:rPr>
        <w:t xml:space="preserve">climate justice</w:t>
      </w:r>
      <w:r w:rsidDel="00000000" w:rsidR="00000000" w:rsidRPr="00000000">
        <w:rPr>
          <w:rtl w:val="0"/>
        </w:rPr>
        <w:t xml:space="preserve">, and </w:t>
      </w:r>
      <w:r w:rsidDel="00000000" w:rsidR="00000000" w:rsidRPr="00000000">
        <w:rPr>
          <w:b w:val="1"/>
          <w:rtl w:val="0"/>
        </w:rPr>
        <w:t xml:space="preserve">civil society space contraction</w:t>
      </w:r>
      <w:r w:rsidDel="00000000" w:rsidR="00000000" w:rsidRPr="00000000">
        <w:rPr>
          <w:rtl w:val="0"/>
        </w:rPr>
        <w:t xml:space="preserve">,</w:t>
        <w:br w:type="textWrapping"/>
      </w:r>
    </w:p>
    <w:p w:rsidR="00000000" w:rsidDel="00000000" w:rsidP="00000000" w:rsidRDefault="00000000" w:rsidRPr="00000000" w14:paraId="00000019">
      <w:pPr>
        <w:numPr>
          <w:ilvl w:val="0"/>
          <w:numId w:val="4"/>
        </w:numPr>
        <w:spacing w:after="240" w:before="0" w:beforeAutospacing="0" w:lineRule="auto"/>
        <w:ind w:left="720" w:hanging="360"/>
      </w:pPr>
      <w:r w:rsidDel="00000000" w:rsidR="00000000" w:rsidRPr="00000000">
        <w:rPr>
          <w:rtl w:val="0"/>
        </w:rPr>
        <w:t xml:space="preserve">A call to broaden the scope beyond fiscal transparency into issues of social equity, environmental integrity, and democratic accountability.</w:t>
        <w:br w:type="textWrapping"/>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color w:val="000000"/>
          <w:sz w:val="26"/>
          <w:szCs w:val="26"/>
        </w:rPr>
      </w:pPr>
      <w:bookmarkStart w:colFirst="0" w:colLast="0" w:name="_bnmiprvee5s" w:id="5"/>
      <w:bookmarkEnd w:id="5"/>
      <w:r w:rsidDel="00000000" w:rsidR="00000000" w:rsidRPr="00000000">
        <w:rPr>
          <w:b w:val="1"/>
          <w:color w:val="000000"/>
          <w:sz w:val="26"/>
          <w:szCs w:val="26"/>
          <w:rtl w:val="0"/>
        </w:rPr>
        <w:t xml:space="preserve">3. Thematic Focus Areas (2025–2030)</w:t>
      </w:r>
    </w:p>
    <w:p w:rsidR="00000000" w:rsidDel="00000000" w:rsidP="00000000" w:rsidRDefault="00000000" w:rsidRPr="00000000" w14:paraId="0000001C">
      <w:pPr>
        <w:spacing w:after="240" w:before="240" w:lineRule="auto"/>
        <w:rPr/>
      </w:pPr>
      <w:r w:rsidDel="00000000" w:rsidR="00000000" w:rsidRPr="00000000">
        <w:rPr>
          <w:rtl w:val="0"/>
        </w:rPr>
        <w:t xml:space="preserve">The new strategy is structured around </w:t>
      </w:r>
      <w:r w:rsidDel="00000000" w:rsidR="00000000" w:rsidRPr="00000000">
        <w:rPr>
          <w:b w:val="1"/>
          <w:rtl w:val="0"/>
        </w:rPr>
        <w:t xml:space="preserve">three thematic pillars</w:t>
      </w:r>
      <w:r w:rsidDel="00000000" w:rsidR="00000000" w:rsidRPr="00000000">
        <w:rPr>
          <w:rtl w:val="0"/>
        </w:rPr>
        <w:t xml:space="preserve">:</w:t>
      </w:r>
    </w:p>
    <w:p w:rsidR="00000000" w:rsidDel="00000000" w:rsidP="00000000" w:rsidRDefault="00000000" w:rsidRPr="00000000" w14:paraId="0000001D">
      <w:pPr>
        <w:numPr>
          <w:ilvl w:val="0"/>
          <w:numId w:val="21"/>
        </w:numPr>
        <w:spacing w:after="0" w:afterAutospacing="0" w:before="240" w:lineRule="auto"/>
        <w:ind w:left="720" w:hanging="360"/>
      </w:pPr>
      <w:r w:rsidDel="00000000" w:rsidR="00000000" w:rsidRPr="00000000">
        <w:rPr>
          <w:b w:val="1"/>
          <w:rtl w:val="0"/>
        </w:rPr>
        <w:t xml:space="preserve">Justice in the Fossil Fuel Phase-Out:</w:t>
        <w:br w:type="textWrapping"/>
      </w:r>
      <w:r w:rsidDel="00000000" w:rsidR="00000000" w:rsidRPr="00000000">
        <w:rPr>
          <w:rtl w:val="0"/>
        </w:rPr>
        <w:t xml:space="preserve"> Campaigns will focus on ensuring that fossil fuel transitions are equitable, just, and people-centered — particularly in countries like Nigeria that remain heavily dependent on oil and gas.</w:t>
        <w:br w:type="textWrapping"/>
      </w:r>
    </w:p>
    <w:p w:rsidR="00000000" w:rsidDel="00000000" w:rsidP="00000000" w:rsidRDefault="00000000" w:rsidRPr="00000000" w14:paraId="0000001E">
      <w:pPr>
        <w:numPr>
          <w:ilvl w:val="0"/>
          <w:numId w:val="21"/>
        </w:numPr>
        <w:spacing w:after="0" w:afterAutospacing="0" w:before="0" w:beforeAutospacing="0" w:lineRule="auto"/>
        <w:ind w:left="720" w:hanging="360"/>
      </w:pPr>
      <w:r w:rsidDel="00000000" w:rsidR="00000000" w:rsidRPr="00000000">
        <w:rPr>
          <w:b w:val="1"/>
          <w:rtl w:val="0"/>
        </w:rPr>
        <w:t xml:space="preserve">Equitable Mineral Governance:</w:t>
        <w:br w:type="textWrapping"/>
      </w:r>
      <w:r w:rsidDel="00000000" w:rsidR="00000000" w:rsidRPr="00000000">
        <w:rPr>
          <w:rtl w:val="0"/>
        </w:rPr>
        <w:t xml:space="preserve"> This includes advocacy around the governance of critical and green minerals (e.g., lithium, cobalt, graphite). PWYP is calling for value addition in Africa and resistance to extractive exploitation models that externalize gains.</w:t>
        <w:br w:type="textWrapping"/>
      </w:r>
    </w:p>
    <w:p w:rsidR="00000000" w:rsidDel="00000000" w:rsidP="00000000" w:rsidRDefault="00000000" w:rsidRPr="00000000" w14:paraId="0000001F">
      <w:pPr>
        <w:numPr>
          <w:ilvl w:val="0"/>
          <w:numId w:val="21"/>
        </w:numPr>
        <w:spacing w:after="240" w:before="0" w:beforeAutospacing="0" w:lineRule="auto"/>
        <w:ind w:left="720" w:hanging="360"/>
      </w:pPr>
      <w:r w:rsidDel="00000000" w:rsidR="00000000" w:rsidRPr="00000000">
        <w:rPr>
          <w:b w:val="1"/>
          <w:rtl w:val="0"/>
        </w:rPr>
        <w:t xml:space="preserve">Safe and Inclusive Civic Space:</w:t>
        <w:br w:type="textWrapping"/>
      </w:r>
      <w:r w:rsidDel="00000000" w:rsidR="00000000" w:rsidRPr="00000000">
        <w:rPr>
          <w:rtl w:val="0"/>
        </w:rPr>
        <w:t xml:space="preserve"> A renewed emphasis on protecting the space for civil society actors in contexts of shrinking democratic freedoms across Africa, particularly under military regimes and authoritarian tendencies.</w:t>
        <w:br w:type="textWrapping"/>
      </w:r>
    </w:p>
    <w:p w:rsidR="00000000" w:rsidDel="00000000" w:rsidP="00000000" w:rsidRDefault="00000000" w:rsidRPr="00000000" w14:paraId="00000020">
      <w:pPr>
        <w:spacing w:after="240" w:before="240" w:lineRule="auto"/>
        <w:rPr>
          <w:b w:val="1"/>
        </w:rPr>
      </w:pPr>
      <w:r w:rsidDel="00000000" w:rsidR="00000000" w:rsidRPr="00000000">
        <w:rPr>
          <w:b w:val="1"/>
          <w:rtl w:val="0"/>
        </w:rPr>
        <w:t xml:space="preserve">Cross-Cutting Themes:</w:t>
      </w:r>
    </w:p>
    <w:p w:rsidR="00000000" w:rsidDel="00000000" w:rsidP="00000000" w:rsidRDefault="00000000" w:rsidRPr="00000000" w14:paraId="00000021">
      <w:pPr>
        <w:numPr>
          <w:ilvl w:val="0"/>
          <w:numId w:val="14"/>
        </w:numPr>
        <w:spacing w:after="0" w:afterAutospacing="0" w:before="240" w:lineRule="auto"/>
        <w:ind w:left="720" w:hanging="360"/>
      </w:pPr>
      <w:r w:rsidDel="00000000" w:rsidR="00000000" w:rsidRPr="00000000">
        <w:rPr>
          <w:b w:val="1"/>
          <w:rtl w:val="0"/>
        </w:rPr>
        <w:t xml:space="preserve">Transparency and Accountability</w:t>
      </w:r>
      <w:r w:rsidDel="00000000" w:rsidR="00000000" w:rsidRPr="00000000">
        <w:rPr>
          <w:rtl w:val="0"/>
        </w:rPr>
        <w:t xml:space="preserve"> (remain central)</w:t>
        <w:br w:type="textWrapping"/>
      </w:r>
    </w:p>
    <w:p w:rsidR="00000000" w:rsidDel="00000000" w:rsidP="00000000" w:rsidRDefault="00000000" w:rsidRPr="00000000" w14:paraId="00000022">
      <w:pPr>
        <w:numPr>
          <w:ilvl w:val="0"/>
          <w:numId w:val="14"/>
        </w:numPr>
        <w:spacing w:after="0" w:afterAutospacing="0" w:before="0" w:beforeAutospacing="0" w:lineRule="auto"/>
        <w:ind w:left="720" w:hanging="360"/>
      </w:pPr>
      <w:r w:rsidDel="00000000" w:rsidR="00000000" w:rsidRPr="00000000">
        <w:rPr>
          <w:b w:val="1"/>
          <w:rtl w:val="0"/>
        </w:rPr>
        <w:t xml:space="preserve">Gender Equity</w:t>
        <w:br w:type="textWrapping"/>
      </w:r>
    </w:p>
    <w:p w:rsidR="00000000" w:rsidDel="00000000" w:rsidP="00000000" w:rsidRDefault="00000000" w:rsidRPr="00000000" w14:paraId="00000023">
      <w:pPr>
        <w:numPr>
          <w:ilvl w:val="0"/>
          <w:numId w:val="14"/>
        </w:numPr>
        <w:spacing w:after="240" w:before="0" w:beforeAutospacing="0" w:lineRule="auto"/>
        <w:ind w:left="720" w:hanging="360"/>
      </w:pPr>
      <w:r w:rsidDel="00000000" w:rsidR="00000000" w:rsidRPr="00000000">
        <w:rPr>
          <w:b w:val="1"/>
          <w:rtl w:val="0"/>
        </w:rPr>
        <w:t xml:space="preserve">Member-led governance and inclusion</w:t>
        <w:br w:type="textWrapping"/>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color w:val="000000"/>
          <w:sz w:val="26"/>
          <w:szCs w:val="26"/>
        </w:rPr>
      </w:pPr>
      <w:bookmarkStart w:colFirst="0" w:colLast="0" w:name="_luqes6owuzmt" w:id="6"/>
      <w:bookmarkEnd w:id="6"/>
      <w:r w:rsidDel="00000000" w:rsidR="00000000" w:rsidRPr="00000000">
        <w:rPr>
          <w:b w:val="1"/>
          <w:color w:val="000000"/>
          <w:sz w:val="26"/>
          <w:szCs w:val="26"/>
          <w:rtl w:val="0"/>
        </w:rPr>
        <w:t xml:space="preserve">4. Rebranding and the Role of “Publish What You Pay”</w:t>
      </w:r>
    </w:p>
    <w:p w:rsidR="00000000" w:rsidDel="00000000" w:rsidP="00000000" w:rsidRDefault="00000000" w:rsidRPr="00000000" w14:paraId="00000026">
      <w:pPr>
        <w:spacing w:after="240" w:before="240" w:lineRule="auto"/>
        <w:rPr/>
      </w:pPr>
      <w:r w:rsidDel="00000000" w:rsidR="00000000" w:rsidRPr="00000000">
        <w:rPr>
          <w:rtl w:val="0"/>
        </w:rPr>
        <w:t xml:space="preserve">As part of the transformation, the global coalition is adopting the name </w:t>
      </w:r>
      <w:r w:rsidDel="00000000" w:rsidR="00000000" w:rsidRPr="00000000">
        <w:rPr>
          <w:b w:val="1"/>
          <w:rtl w:val="0"/>
        </w:rPr>
        <w:t xml:space="preserve">Resource Justice Network (RJN)</w:t>
      </w:r>
      <w:r w:rsidDel="00000000" w:rsidR="00000000" w:rsidRPr="00000000">
        <w:rPr>
          <w:rtl w:val="0"/>
        </w:rPr>
        <w:t xml:space="preserve">, replacing “Publish What You Pay” at the global level. However:</w:t>
      </w:r>
    </w:p>
    <w:p w:rsidR="00000000" w:rsidDel="00000000" w:rsidP="00000000" w:rsidRDefault="00000000" w:rsidRPr="00000000" w14:paraId="00000027">
      <w:pPr>
        <w:numPr>
          <w:ilvl w:val="0"/>
          <w:numId w:val="18"/>
        </w:numPr>
        <w:spacing w:after="0" w:afterAutospacing="0" w:before="240" w:lineRule="auto"/>
        <w:ind w:left="720" w:hanging="360"/>
      </w:pPr>
      <w:r w:rsidDel="00000000" w:rsidR="00000000" w:rsidRPr="00000000">
        <w:rPr>
          <w:b w:val="1"/>
          <w:rtl w:val="0"/>
        </w:rPr>
        <w:t xml:space="preserve">PWYP will continue as a flagship campaign</w:t>
      </w:r>
      <w:r w:rsidDel="00000000" w:rsidR="00000000" w:rsidRPr="00000000">
        <w:rPr>
          <w:rtl w:val="0"/>
        </w:rPr>
        <w:t xml:space="preserve">, particularly for EITI-related work, fiscal accountability, and contract transparency.</w:t>
        <w:br w:type="textWrapping"/>
      </w:r>
    </w:p>
    <w:p w:rsidR="00000000" w:rsidDel="00000000" w:rsidP="00000000" w:rsidRDefault="00000000" w:rsidRPr="00000000" w14:paraId="00000028">
      <w:pPr>
        <w:numPr>
          <w:ilvl w:val="0"/>
          <w:numId w:val="18"/>
        </w:numPr>
        <w:spacing w:after="0" w:afterAutospacing="0" w:before="0" w:beforeAutospacing="0" w:lineRule="auto"/>
        <w:ind w:left="720" w:hanging="360"/>
      </w:pPr>
      <w:r w:rsidDel="00000000" w:rsidR="00000000" w:rsidRPr="00000000">
        <w:rPr>
          <w:rtl w:val="0"/>
        </w:rPr>
        <w:t xml:space="preserve">National coalitions are not mandated to change their names. PWYP Nigeria, being legally registered under that name, retains autonomy.</w:t>
        <w:br w:type="textWrapping"/>
      </w:r>
    </w:p>
    <w:p w:rsidR="00000000" w:rsidDel="00000000" w:rsidP="00000000" w:rsidRDefault="00000000" w:rsidRPr="00000000" w14:paraId="00000029">
      <w:pPr>
        <w:numPr>
          <w:ilvl w:val="0"/>
          <w:numId w:val="18"/>
        </w:numPr>
        <w:spacing w:after="240" w:before="0" w:beforeAutospacing="0" w:lineRule="auto"/>
        <w:ind w:left="720" w:hanging="360"/>
      </w:pPr>
      <w:r w:rsidDel="00000000" w:rsidR="00000000" w:rsidRPr="00000000">
        <w:rPr>
          <w:rtl w:val="0"/>
        </w:rPr>
        <w:t xml:space="preserve">Countries may adopt dual naming (e.g., “PWYP Nigeria, member of RJN”) where needed for consistency.</w:t>
        <w:br w:type="textWrapping"/>
      </w:r>
    </w:p>
    <w:p w:rsidR="00000000" w:rsidDel="00000000" w:rsidP="00000000" w:rsidRDefault="00000000" w:rsidRPr="00000000" w14:paraId="0000002A">
      <w:pPr>
        <w:spacing w:after="240" w:before="240" w:lineRule="auto"/>
        <w:rPr/>
      </w:pPr>
      <w:r w:rsidDel="00000000" w:rsidR="00000000" w:rsidRPr="00000000">
        <w:rPr>
          <w:rtl w:val="0"/>
        </w:rPr>
        <w:t xml:space="preserve">The shift is not merely cosmetic but </w:t>
      </w:r>
      <w:r w:rsidDel="00000000" w:rsidR="00000000" w:rsidRPr="00000000">
        <w:rPr>
          <w:b w:val="1"/>
          <w:rtl w:val="0"/>
        </w:rPr>
        <w:t xml:space="preserve">strategic and functional</w:t>
      </w:r>
      <w:r w:rsidDel="00000000" w:rsidR="00000000" w:rsidRPr="00000000">
        <w:rPr>
          <w:rtl w:val="0"/>
        </w:rPr>
        <w:t xml:space="preserve"> — allowing the movement to speak more broadly to environmental, social, and governance (ESG) concerns beyond extractives.</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color w:val="000000"/>
          <w:sz w:val="26"/>
          <w:szCs w:val="26"/>
        </w:rPr>
      </w:pPr>
      <w:bookmarkStart w:colFirst="0" w:colLast="0" w:name="_epo6c0qbi7fj" w:id="7"/>
      <w:bookmarkEnd w:id="7"/>
      <w:r w:rsidDel="00000000" w:rsidR="00000000" w:rsidRPr="00000000">
        <w:rPr>
          <w:b w:val="1"/>
          <w:color w:val="000000"/>
          <w:sz w:val="26"/>
          <w:szCs w:val="26"/>
          <w:rtl w:val="0"/>
        </w:rPr>
        <w:t xml:space="preserve">5. Structure of the Global Movement</w:t>
      </w:r>
    </w:p>
    <w:p w:rsidR="00000000" w:rsidDel="00000000" w:rsidP="00000000" w:rsidRDefault="00000000" w:rsidRPr="00000000" w14:paraId="0000002D">
      <w:pPr>
        <w:pStyle w:val="Heading4"/>
        <w:keepNext w:val="0"/>
        <w:keepLines w:val="0"/>
        <w:spacing w:after="40" w:before="240" w:lineRule="auto"/>
        <w:rPr>
          <w:b w:val="1"/>
          <w:color w:val="000000"/>
          <w:sz w:val="22"/>
          <w:szCs w:val="22"/>
        </w:rPr>
      </w:pPr>
      <w:bookmarkStart w:colFirst="0" w:colLast="0" w:name="_fatj7d177h0i" w:id="8"/>
      <w:bookmarkEnd w:id="8"/>
      <w:r w:rsidDel="00000000" w:rsidR="00000000" w:rsidRPr="00000000">
        <w:rPr>
          <w:b w:val="1"/>
          <w:color w:val="000000"/>
          <w:sz w:val="22"/>
          <w:szCs w:val="22"/>
          <w:rtl w:val="0"/>
        </w:rPr>
        <w:t xml:space="preserve">Global Assembly:</w:t>
      </w:r>
    </w:p>
    <w:p w:rsidR="00000000" w:rsidDel="00000000" w:rsidP="00000000" w:rsidRDefault="00000000" w:rsidRPr="00000000" w14:paraId="0000002E">
      <w:pPr>
        <w:numPr>
          <w:ilvl w:val="0"/>
          <w:numId w:val="13"/>
        </w:numPr>
        <w:spacing w:after="0" w:afterAutospacing="0" w:before="240" w:lineRule="auto"/>
        <w:ind w:left="720" w:hanging="360"/>
      </w:pPr>
      <w:r w:rsidDel="00000000" w:rsidR="00000000" w:rsidRPr="00000000">
        <w:rPr>
          <w:rtl w:val="0"/>
        </w:rPr>
        <w:t xml:space="preserve">The highest decision-making body, held every three years.</w:t>
        <w:br w:type="textWrapping"/>
      </w:r>
    </w:p>
    <w:p w:rsidR="00000000" w:rsidDel="00000000" w:rsidP="00000000" w:rsidRDefault="00000000" w:rsidRPr="00000000" w14:paraId="0000002F">
      <w:pPr>
        <w:numPr>
          <w:ilvl w:val="0"/>
          <w:numId w:val="13"/>
        </w:numPr>
        <w:spacing w:after="240" w:before="0" w:beforeAutospacing="0" w:lineRule="auto"/>
        <w:ind w:left="720" w:hanging="360"/>
      </w:pPr>
      <w:r w:rsidDel="00000000" w:rsidR="00000000" w:rsidRPr="00000000">
        <w:rPr>
          <w:rtl w:val="0"/>
        </w:rPr>
        <w:t xml:space="preserve">Ratifies key policies, strategies, and structural changes (e.g., the name change).</w:t>
        <w:br w:type="textWrapping"/>
      </w:r>
    </w:p>
    <w:p w:rsidR="00000000" w:rsidDel="00000000" w:rsidP="00000000" w:rsidRDefault="00000000" w:rsidRPr="00000000" w14:paraId="00000030">
      <w:pPr>
        <w:pStyle w:val="Heading4"/>
        <w:keepNext w:val="0"/>
        <w:keepLines w:val="0"/>
        <w:spacing w:after="40" w:before="240" w:lineRule="auto"/>
        <w:rPr>
          <w:b w:val="1"/>
          <w:color w:val="000000"/>
          <w:sz w:val="22"/>
          <w:szCs w:val="22"/>
        </w:rPr>
      </w:pPr>
      <w:bookmarkStart w:colFirst="0" w:colLast="0" w:name="_lwway7p1y4xh" w:id="9"/>
      <w:bookmarkEnd w:id="9"/>
      <w:r w:rsidDel="00000000" w:rsidR="00000000" w:rsidRPr="00000000">
        <w:rPr>
          <w:b w:val="1"/>
          <w:color w:val="000000"/>
          <w:sz w:val="22"/>
          <w:szCs w:val="22"/>
          <w:rtl w:val="0"/>
        </w:rPr>
        <w:t xml:space="preserve">International Secretariat:</w:t>
      </w:r>
    </w:p>
    <w:p w:rsidR="00000000" w:rsidDel="00000000" w:rsidP="00000000" w:rsidRDefault="00000000" w:rsidRPr="00000000" w14:paraId="00000031">
      <w:pPr>
        <w:numPr>
          <w:ilvl w:val="0"/>
          <w:numId w:val="16"/>
        </w:numPr>
        <w:spacing w:after="0" w:afterAutospacing="0" w:before="240" w:lineRule="auto"/>
        <w:ind w:left="720" w:hanging="360"/>
      </w:pPr>
      <w:r w:rsidDel="00000000" w:rsidR="00000000" w:rsidRPr="00000000">
        <w:rPr>
          <w:rtl w:val="0"/>
        </w:rPr>
        <w:t xml:space="preserve">A lean 15-person team focused on strategy implementation, MEL, strategic communications, capacity building, and grantmaking coordination.</w:t>
        <w:br w:type="textWrapping"/>
      </w:r>
    </w:p>
    <w:p w:rsidR="00000000" w:rsidDel="00000000" w:rsidP="00000000" w:rsidRDefault="00000000" w:rsidRPr="00000000" w14:paraId="00000032">
      <w:pPr>
        <w:numPr>
          <w:ilvl w:val="0"/>
          <w:numId w:val="16"/>
        </w:numPr>
        <w:spacing w:after="240" w:before="0" w:beforeAutospacing="0" w:lineRule="auto"/>
        <w:ind w:left="720" w:hanging="360"/>
      </w:pPr>
      <w:r w:rsidDel="00000000" w:rsidR="00000000" w:rsidRPr="00000000">
        <w:rPr>
          <w:rtl w:val="0"/>
        </w:rPr>
        <w:t xml:space="preserve">The Secretariat does not implement projects directly but subgrants to national coalitions.</w:t>
        <w:br w:type="textWrapping"/>
      </w:r>
    </w:p>
    <w:p w:rsidR="00000000" w:rsidDel="00000000" w:rsidP="00000000" w:rsidRDefault="00000000" w:rsidRPr="00000000" w14:paraId="00000033">
      <w:pPr>
        <w:pStyle w:val="Heading4"/>
        <w:keepNext w:val="0"/>
        <w:keepLines w:val="0"/>
        <w:spacing w:after="40" w:before="240" w:lineRule="auto"/>
        <w:rPr>
          <w:b w:val="1"/>
          <w:color w:val="000000"/>
          <w:sz w:val="22"/>
          <w:szCs w:val="22"/>
        </w:rPr>
      </w:pPr>
      <w:bookmarkStart w:colFirst="0" w:colLast="0" w:name="_anxbw5k2jtvw" w:id="10"/>
      <w:bookmarkEnd w:id="10"/>
      <w:r w:rsidDel="00000000" w:rsidR="00000000" w:rsidRPr="00000000">
        <w:rPr>
          <w:b w:val="1"/>
          <w:color w:val="000000"/>
          <w:sz w:val="22"/>
          <w:szCs w:val="22"/>
          <w:rtl w:val="0"/>
        </w:rPr>
        <w:t xml:space="preserve">Global Board:</w:t>
      </w:r>
    </w:p>
    <w:p w:rsidR="00000000" w:rsidDel="00000000" w:rsidP="00000000" w:rsidRDefault="00000000" w:rsidRPr="00000000" w14:paraId="00000034">
      <w:pPr>
        <w:numPr>
          <w:ilvl w:val="0"/>
          <w:numId w:val="8"/>
        </w:numPr>
        <w:spacing w:after="0" w:afterAutospacing="0" w:before="240" w:lineRule="auto"/>
        <w:ind w:left="720" w:hanging="360"/>
      </w:pPr>
      <w:r w:rsidDel="00000000" w:rsidR="00000000" w:rsidRPr="00000000">
        <w:rPr>
          <w:rtl w:val="0"/>
        </w:rPr>
        <w:t xml:space="preserve">Expanded to 15 members: 9 elected and 6 selected based on technical expertise in campaigning, governance, finance, and minerals.</w:t>
        <w:br w:type="textWrapping"/>
      </w:r>
    </w:p>
    <w:p w:rsidR="00000000" w:rsidDel="00000000" w:rsidP="00000000" w:rsidRDefault="00000000" w:rsidRPr="00000000" w14:paraId="00000035">
      <w:pPr>
        <w:numPr>
          <w:ilvl w:val="0"/>
          <w:numId w:val="8"/>
        </w:numPr>
        <w:spacing w:after="240" w:before="0" w:beforeAutospacing="0" w:lineRule="auto"/>
        <w:ind w:left="720" w:hanging="360"/>
      </w:pPr>
      <w:r w:rsidDel="00000000" w:rsidR="00000000" w:rsidRPr="00000000">
        <w:rPr>
          <w:rtl w:val="0"/>
        </w:rPr>
        <w:t xml:space="preserve">Africa holds 4 elected board seats — highlighting its strategic importance.</w:t>
        <w:br w:type="textWrapping"/>
      </w:r>
    </w:p>
    <w:p w:rsidR="00000000" w:rsidDel="00000000" w:rsidP="00000000" w:rsidRDefault="00000000" w:rsidRPr="00000000" w14:paraId="00000036">
      <w:pPr>
        <w:pStyle w:val="Heading4"/>
        <w:keepNext w:val="0"/>
        <w:keepLines w:val="0"/>
        <w:spacing w:after="40" w:before="240" w:lineRule="auto"/>
        <w:rPr>
          <w:b w:val="1"/>
          <w:color w:val="000000"/>
          <w:sz w:val="22"/>
          <w:szCs w:val="22"/>
        </w:rPr>
      </w:pPr>
      <w:bookmarkStart w:colFirst="0" w:colLast="0" w:name="_b4svtffod6hp" w:id="11"/>
      <w:bookmarkEnd w:id="11"/>
      <w:r w:rsidDel="00000000" w:rsidR="00000000" w:rsidRPr="00000000">
        <w:rPr>
          <w:b w:val="1"/>
          <w:color w:val="000000"/>
          <w:sz w:val="22"/>
          <w:szCs w:val="22"/>
          <w:rtl w:val="0"/>
        </w:rPr>
        <w:t xml:space="preserve">Africa Steering Committee (ASC):</w:t>
      </w:r>
    </w:p>
    <w:p w:rsidR="00000000" w:rsidDel="00000000" w:rsidP="00000000" w:rsidRDefault="00000000" w:rsidRPr="00000000" w14:paraId="00000037">
      <w:pPr>
        <w:numPr>
          <w:ilvl w:val="0"/>
          <w:numId w:val="2"/>
        </w:numPr>
        <w:spacing w:after="0" w:afterAutospacing="0" w:before="240" w:lineRule="auto"/>
        <w:ind w:left="720" w:hanging="360"/>
      </w:pPr>
      <w:r w:rsidDel="00000000" w:rsidR="00000000" w:rsidRPr="00000000">
        <w:rPr>
          <w:rtl w:val="0"/>
        </w:rPr>
        <w:t xml:space="preserve">Regional body comprising 4 elected representatives (one per sub-region).</w:t>
        <w:br w:type="textWrapping"/>
      </w:r>
    </w:p>
    <w:p w:rsidR="00000000" w:rsidDel="00000000" w:rsidP="00000000" w:rsidRDefault="00000000" w:rsidRPr="00000000" w14:paraId="00000038">
      <w:pPr>
        <w:numPr>
          <w:ilvl w:val="0"/>
          <w:numId w:val="2"/>
        </w:numPr>
        <w:spacing w:after="0" w:afterAutospacing="0" w:before="0" w:beforeAutospacing="0" w:lineRule="auto"/>
        <w:ind w:left="720" w:hanging="360"/>
      </w:pPr>
      <w:r w:rsidDel="00000000" w:rsidR="00000000" w:rsidRPr="00000000">
        <w:rPr>
          <w:rtl w:val="0"/>
        </w:rPr>
        <w:t xml:space="preserve">Roles: Approve national coalitions, resolve disputes, and lead regional workstreams.</w:t>
        <w:br w:type="textWrapping"/>
      </w:r>
    </w:p>
    <w:p w:rsidR="00000000" w:rsidDel="00000000" w:rsidP="00000000" w:rsidRDefault="00000000" w:rsidRPr="00000000" w14:paraId="00000039">
      <w:pPr>
        <w:numPr>
          <w:ilvl w:val="0"/>
          <w:numId w:val="2"/>
        </w:numPr>
        <w:spacing w:after="240" w:before="0" w:beforeAutospacing="0" w:lineRule="auto"/>
        <w:ind w:left="720" w:hanging="360"/>
      </w:pPr>
      <w:r w:rsidDel="00000000" w:rsidR="00000000" w:rsidRPr="00000000">
        <w:rPr>
          <w:rtl w:val="0"/>
        </w:rPr>
        <w:t xml:space="preserve">Nigeria is represented through active participation in Just Minerals Africa and other regional platforms.</w:t>
        <w:br w:type="textWrapping"/>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color w:val="000000"/>
          <w:sz w:val="26"/>
          <w:szCs w:val="26"/>
        </w:rPr>
      </w:pPr>
      <w:bookmarkStart w:colFirst="0" w:colLast="0" w:name="_g4rla9nz1w0q" w:id="12"/>
      <w:bookmarkEnd w:id="12"/>
      <w:r w:rsidDel="00000000" w:rsidR="00000000" w:rsidRPr="00000000">
        <w:rPr>
          <w:b w:val="1"/>
          <w:color w:val="000000"/>
          <w:sz w:val="26"/>
          <w:szCs w:val="26"/>
          <w:rtl w:val="0"/>
        </w:rPr>
        <w:t xml:space="preserve">6. Nigeria’s Place in the Global and Regional Ecosystem</w:t>
      </w:r>
    </w:p>
    <w:p w:rsidR="00000000" w:rsidDel="00000000" w:rsidP="00000000" w:rsidRDefault="00000000" w:rsidRPr="00000000" w14:paraId="0000003C">
      <w:pPr>
        <w:spacing w:after="240" w:before="240" w:lineRule="auto"/>
        <w:rPr/>
      </w:pPr>
      <w:r w:rsidDel="00000000" w:rsidR="00000000" w:rsidRPr="00000000">
        <w:rPr>
          <w:rtl w:val="0"/>
        </w:rPr>
        <w:t xml:space="preserve">PWYP Nigeria was recognized as one of the </w:t>
      </w:r>
      <w:r w:rsidDel="00000000" w:rsidR="00000000" w:rsidRPr="00000000">
        <w:rPr>
          <w:b w:val="1"/>
          <w:rtl w:val="0"/>
        </w:rPr>
        <w:t xml:space="preserve">most influential, resilient, and populous national coalitions</w:t>
      </w:r>
      <w:r w:rsidDel="00000000" w:rsidR="00000000" w:rsidRPr="00000000">
        <w:rPr>
          <w:rtl w:val="0"/>
        </w:rPr>
        <w:t xml:space="preserve"> globally, with:</w:t>
      </w:r>
    </w:p>
    <w:p w:rsidR="00000000" w:rsidDel="00000000" w:rsidP="00000000" w:rsidRDefault="00000000" w:rsidRPr="00000000" w14:paraId="0000003D">
      <w:pPr>
        <w:numPr>
          <w:ilvl w:val="0"/>
          <w:numId w:val="5"/>
        </w:numPr>
        <w:spacing w:after="0" w:afterAutospacing="0" w:before="240" w:lineRule="auto"/>
        <w:ind w:left="720" w:hanging="360"/>
      </w:pPr>
      <w:r w:rsidDel="00000000" w:rsidR="00000000" w:rsidRPr="00000000">
        <w:rPr>
          <w:rtl w:val="0"/>
        </w:rPr>
        <w:t xml:space="preserve">High registration rates in global processes (e.g., board elections)</w:t>
        <w:br w:type="textWrapping"/>
      </w:r>
    </w:p>
    <w:p w:rsidR="00000000" w:rsidDel="00000000" w:rsidP="00000000" w:rsidRDefault="00000000" w:rsidRPr="00000000" w14:paraId="0000003E">
      <w:pPr>
        <w:numPr>
          <w:ilvl w:val="0"/>
          <w:numId w:val="5"/>
        </w:numPr>
        <w:spacing w:after="0" w:afterAutospacing="0" w:before="0" w:beforeAutospacing="0" w:lineRule="auto"/>
        <w:ind w:left="720" w:hanging="360"/>
      </w:pPr>
      <w:r w:rsidDel="00000000" w:rsidR="00000000" w:rsidRPr="00000000">
        <w:rPr>
          <w:rtl w:val="0"/>
        </w:rPr>
        <w:t xml:space="preserve">Extensive geographic reach and civil society diversity</w:t>
        <w:br w:type="textWrapping"/>
      </w:r>
    </w:p>
    <w:p w:rsidR="00000000" w:rsidDel="00000000" w:rsidP="00000000" w:rsidRDefault="00000000" w:rsidRPr="00000000" w14:paraId="0000003F">
      <w:pPr>
        <w:numPr>
          <w:ilvl w:val="0"/>
          <w:numId w:val="5"/>
        </w:numPr>
        <w:spacing w:after="240" w:before="0" w:beforeAutospacing="0" w:lineRule="auto"/>
        <w:ind w:left="720" w:hanging="360"/>
      </w:pPr>
      <w:r w:rsidDel="00000000" w:rsidR="00000000" w:rsidRPr="00000000">
        <w:rPr>
          <w:rtl w:val="0"/>
        </w:rPr>
        <w:t xml:space="preserve">A history of navigating internal challenges without collapse — demonstrating strong institutional resilience</w:t>
        <w:br w:type="textWrapping"/>
      </w:r>
    </w:p>
    <w:p w:rsidR="00000000" w:rsidDel="00000000" w:rsidP="00000000" w:rsidRDefault="00000000" w:rsidRPr="00000000" w14:paraId="00000040">
      <w:pPr>
        <w:spacing w:after="240" w:before="240" w:lineRule="auto"/>
        <w:rPr/>
      </w:pPr>
      <w:r w:rsidDel="00000000" w:rsidR="00000000" w:rsidRPr="00000000">
        <w:rPr>
          <w:rtl w:val="0"/>
        </w:rPr>
        <w:t xml:space="preserve">Nigeria’s coalition was strongly encouraged to lead and participate in </w:t>
      </w:r>
      <w:r w:rsidDel="00000000" w:rsidR="00000000" w:rsidRPr="00000000">
        <w:rPr>
          <w:b w:val="1"/>
          <w:rtl w:val="0"/>
        </w:rPr>
        <w:t xml:space="preserve">technical working groups</w:t>
      </w:r>
      <w:r w:rsidDel="00000000" w:rsidR="00000000" w:rsidRPr="00000000">
        <w:rPr>
          <w:rtl w:val="0"/>
        </w:rPr>
        <w:t xml:space="preserve">, especially on:</w:t>
      </w:r>
    </w:p>
    <w:p w:rsidR="00000000" w:rsidDel="00000000" w:rsidP="00000000" w:rsidRDefault="00000000" w:rsidRPr="00000000" w14:paraId="00000041">
      <w:pPr>
        <w:numPr>
          <w:ilvl w:val="0"/>
          <w:numId w:val="12"/>
        </w:numPr>
        <w:spacing w:after="0" w:afterAutospacing="0" w:before="240" w:lineRule="auto"/>
        <w:ind w:left="720" w:hanging="360"/>
      </w:pPr>
      <w:r w:rsidDel="00000000" w:rsidR="00000000" w:rsidRPr="00000000">
        <w:rPr>
          <w:b w:val="1"/>
          <w:rtl w:val="0"/>
        </w:rPr>
        <w:t xml:space="preserve">Just Minerals</w:t>
        <w:br w:type="textWrapping"/>
      </w:r>
    </w:p>
    <w:p w:rsidR="00000000" w:rsidDel="00000000" w:rsidP="00000000" w:rsidRDefault="00000000" w:rsidRPr="00000000" w14:paraId="00000042">
      <w:pPr>
        <w:numPr>
          <w:ilvl w:val="0"/>
          <w:numId w:val="12"/>
        </w:numPr>
        <w:spacing w:after="0" w:afterAutospacing="0" w:before="0" w:beforeAutospacing="0" w:lineRule="auto"/>
        <w:ind w:left="720" w:hanging="360"/>
      </w:pPr>
      <w:r w:rsidDel="00000000" w:rsidR="00000000" w:rsidRPr="00000000">
        <w:rPr>
          <w:b w:val="1"/>
          <w:rtl w:val="0"/>
        </w:rPr>
        <w:t xml:space="preserve">Fossil Fuel Transition</w:t>
        <w:br w:type="textWrapping"/>
      </w:r>
    </w:p>
    <w:p w:rsidR="00000000" w:rsidDel="00000000" w:rsidP="00000000" w:rsidRDefault="00000000" w:rsidRPr="00000000" w14:paraId="00000043">
      <w:pPr>
        <w:numPr>
          <w:ilvl w:val="0"/>
          <w:numId w:val="12"/>
        </w:numPr>
        <w:spacing w:after="240" w:before="0" w:beforeAutospacing="0" w:lineRule="auto"/>
        <w:ind w:left="720" w:hanging="360"/>
      </w:pPr>
      <w:r w:rsidDel="00000000" w:rsidR="00000000" w:rsidRPr="00000000">
        <w:rPr>
          <w:b w:val="1"/>
          <w:rtl w:val="0"/>
        </w:rPr>
        <w:t xml:space="preserve">Civic Space Protection</w:t>
        <w:br w:type="textWrapping"/>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color w:val="000000"/>
          <w:sz w:val="26"/>
          <w:szCs w:val="26"/>
        </w:rPr>
      </w:pPr>
      <w:bookmarkStart w:colFirst="0" w:colLast="0" w:name="_2xodhwh7h750" w:id="13"/>
      <w:bookmarkEnd w:id="13"/>
      <w:r w:rsidDel="00000000" w:rsidR="00000000" w:rsidRPr="00000000">
        <w:rPr>
          <w:b w:val="1"/>
          <w:color w:val="000000"/>
          <w:sz w:val="26"/>
          <w:szCs w:val="26"/>
          <w:rtl w:val="0"/>
        </w:rPr>
        <w:t xml:space="preserve">7. Challenges &amp; Conflict Resolution</w:t>
      </w:r>
    </w:p>
    <w:p w:rsidR="00000000" w:rsidDel="00000000" w:rsidP="00000000" w:rsidRDefault="00000000" w:rsidRPr="00000000" w14:paraId="00000046">
      <w:pPr>
        <w:spacing w:after="240" w:before="240" w:lineRule="auto"/>
        <w:rPr/>
      </w:pPr>
      <w:r w:rsidDel="00000000" w:rsidR="00000000" w:rsidRPr="00000000">
        <w:rPr>
          <w:rtl w:val="0"/>
        </w:rPr>
        <w:t xml:space="preserve">Multiple participants raised the issue of internal coalition disputes being escalated inappropriately to the international level. Mr. Egoro reiterated that:</w:t>
      </w:r>
    </w:p>
    <w:p w:rsidR="00000000" w:rsidDel="00000000" w:rsidP="00000000" w:rsidRDefault="00000000" w:rsidRPr="00000000" w14:paraId="00000047">
      <w:pPr>
        <w:numPr>
          <w:ilvl w:val="0"/>
          <w:numId w:val="9"/>
        </w:numPr>
        <w:spacing w:after="0" w:afterAutospacing="0" w:before="240" w:lineRule="auto"/>
        <w:ind w:left="720" w:hanging="360"/>
      </w:pPr>
      <w:r w:rsidDel="00000000" w:rsidR="00000000" w:rsidRPr="00000000">
        <w:rPr>
          <w:rtl w:val="0"/>
        </w:rPr>
        <w:t xml:space="preserve">National coalitions are autonomous and expected to resolve disputes internally or via the </w:t>
      </w:r>
      <w:r w:rsidDel="00000000" w:rsidR="00000000" w:rsidRPr="00000000">
        <w:rPr>
          <w:b w:val="1"/>
          <w:rtl w:val="0"/>
        </w:rPr>
        <w:t xml:space="preserve">Africa Steering Committee</w:t>
      </w:r>
      <w:r w:rsidDel="00000000" w:rsidR="00000000" w:rsidRPr="00000000">
        <w:rPr>
          <w:rtl w:val="0"/>
        </w:rPr>
        <w:t xml:space="preserve">, not through email petitions to international structures.</w:t>
        <w:br w:type="textWrapping"/>
      </w:r>
    </w:p>
    <w:p w:rsidR="00000000" w:rsidDel="00000000" w:rsidP="00000000" w:rsidRDefault="00000000" w:rsidRPr="00000000" w14:paraId="00000048">
      <w:pPr>
        <w:numPr>
          <w:ilvl w:val="0"/>
          <w:numId w:val="9"/>
        </w:numPr>
        <w:spacing w:after="0" w:afterAutospacing="0" w:before="0" w:beforeAutospacing="0" w:lineRule="auto"/>
        <w:ind w:left="720" w:hanging="360"/>
      </w:pPr>
      <w:r w:rsidDel="00000000" w:rsidR="00000000" w:rsidRPr="00000000">
        <w:rPr>
          <w:rtl w:val="0"/>
        </w:rPr>
        <w:t xml:space="preserve">A need exists for </w:t>
      </w:r>
      <w:r w:rsidDel="00000000" w:rsidR="00000000" w:rsidRPr="00000000">
        <w:rPr>
          <w:b w:val="1"/>
          <w:rtl w:val="0"/>
        </w:rPr>
        <w:t xml:space="preserve">formal conflict resolution frameworks</w:t>
      </w:r>
      <w:r w:rsidDel="00000000" w:rsidR="00000000" w:rsidRPr="00000000">
        <w:rPr>
          <w:rtl w:val="0"/>
        </w:rPr>
        <w:t xml:space="preserve">, </w:t>
      </w:r>
      <w:r w:rsidDel="00000000" w:rsidR="00000000" w:rsidRPr="00000000">
        <w:rPr>
          <w:b w:val="1"/>
          <w:rtl w:val="0"/>
        </w:rPr>
        <w:t xml:space="preserve">codes of conduct</w:t>
      </w:r>
      <w:r w:rsidDel="00000000" w:rsidR="00000000" w:rsidRPr="00000000">
        <w:rPr>
          <w:rtl w:val="0"/>
        </w:rPr>
        <w:t xml:space="preserve">, and </w:t>
      </w:r>
      <w:r w:rsidDel="00000000" w:rsidR="00000000" w:rsidRPr="00000000">
        <w:rPr>
          <w:b w:val="1"/>
          <w:rtl w:val="0"/>
        </w:rPr>
        <w:t xml:space="preserve">disciplinary procedures</w:t>
      </w:r>
      <w:r w:rsidDel="00000000" w:rsidR="00000000" w:rsidRPr="00000000">
        <w:rPr>
          <w:rtl w:val="0"/>
        </w:rPr>
        <w:t xml:space="preserve"> within national coalitions.</w:t>
        <w:br w:type="textWrapping"/>
      </w:r>
    </w:p>
    <w:p w:rsidR="00000000" w:rsidDel="00000000" w:rsidP="00000000" w:rsidRDefault="00000000" w:rsidRPr="00000000" w14:paraId="00000049">
      <w:pPr>
        <w:numPr>
          <w:ilvl w:val="0"/>
          <w:numId w:val="9"/>
        </w:numPr>
        <w:spacing w:after="240" w:before="0" w:beforeAutospacing="0" w:lineRule="auto"/>
        <w:ind w:left="720" w:hanging="360"/>
      </w:pPr>
      <w:r w:rsidDel="00000000" w:rsidR="00000000" w:rsidRPr="00000000">
        <w:rPr>
          <w:rtl w:val="0"/>
        </w:rPr>
        <w:t xml:space="preserve">PWYP Nigeria was encouraged to institutionalize these mechanisms, possibly serving as a model for others.</w:t>
        <w:br w:type="textWrapping"/>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color w:val="000000"/>
          <w:sz w:val="26"/>
          <w:szCs w:val="26"/>
        </w:rPr>
      </w:pPr>
      <w:bookmarkStart w:colFirst="0" w:colLast="0" w:name="_f2u8t73n2ixk" w:id="14"/>
      <w:bookmarkEnd w:id="14"/>
      <w:r w:rsidDel="00000000" w:rsidR="00000000" w:rsidRPr="00000000">
        <w:rPr>
          <w:b w:val="1"/>
          <w:color w:val="000000"/>
          <w:sz w:val="26"/>
          <w:szCs w:val="26"/>
          <w:rtl w:val="0"/>
        </w:rPr>
        <w:t xml:space="preserve">8. Key Takeaways and Recommendations</w:t>
      </w:r>
    </w:p>
    <w:p w:rsidR="00000000" w:rsidDel="00000000" w:rsidP="00000000" w:rsidRDefault="00000000" w:rsidRPr="00000000" w14:paraId="0000004C">
      <w:pPr>
        <w:numPr>
          <w:ilvl w:val="0"/>
          <w:numId w:val="15"/>
        </w:numPr>
        <w:spacing w:after="0" w:afterAutospacing="0" w:before="240" w:lineRule="auto"/>
        <w:ind w:left="720" w:hanging="360"/>
      </w:pPr>
      <w:r w:rsidDel="00000000" w:rsidR="00000000" w:rsidRPr="00000000">
        <w:rPr>
          <w:b w:val="1"/>
          <w:rtl w:val="0"/>
        </w:rPr>
        <w:t xml:space="preserve">Name Transition:</w:t>
      </w:r>
      <w:r w:rsidDel="00000000" w:rsidR="00000000" w:rsidRPr="00000000">
        <w:rPr>
          <w:rFonts w:ascii="Arial Unicode MS" w:cs="Arial Unicode MS" w:eastAsia="Arial Unicode MS" w:hAnsi="Arial Unicode MS"/>
          <w:rtl w:val="0"/>
        </w:rPr>
        <w:t xml:space="preserve"> PWYP → Resource Justice Network globally; PWYP Nigeria can retain its name while aligning with RJN principles.</w:t>
        <w:br w:type="textWrapping"/>
      </w:r>
    </w:p>
    <w:p w:rsidR="00000000" w:rsidDel="00000000" w:rsidP="00000000" w:rsidRDefault="00000000" w:rsidRPr="00000000" w14:paraId="0000004D">
      <w:pPr>
        <w:numPr>
          <w:ilvl w:val="0"/>
          <w:numId w:val="15"/>
        </w:numPr>
        <w:spacing w:after="0" w:afterAutospacing="0" w:before="0" w:beforeAutospacing="0" w:lineRule="auto"/>
        <w:ind w:left="720" w:hanging="360"/>
      </w:pPr>
      <w:r w:rsidDel="00000000" w:rsidR="00000000" w:rsidRPr="00000000">
        <w:rPr>
          <w:b w:val="1"/>
          <w:rtl w:val="0"/>
        </w:rPr>
        <w:t xml:space="preserve">Leadership Engagement:</w:t>
      </w:r>
      <w:r w:rsidDel="00000000" w:rsidR="00000000" w:rsidRPr="00000000">
        <w:rPr>
          <w:rtl w:val="0"/>
        </w:rPr>
        <w:t xml:space="preserve"> Nigerian leaders are urged to contribute to working groups, lead technical subcommittees, and drive regional advocacy.</w:t>
        <w:br w:type="textWrapping"/>
      </w:r>
    </w:p>
    <w:p w:rsidR="00000000" w:rsidDel="00000000" w:rsidP="00000000" w:rsidRDefault="00000000" w:rsidRPr="00000000" w14:paraId="0000004E">
      <w:pPr>
        <w:numPr>
          <w:ilvl w:val="0"/>
          <w:numId w:val="15"/>
        </w:numPr>
        <w:spacing w:after="0" w:afterAutospacing="0" w:before="0" w:beforeAutospacing="0" w:lineRule="auto"/>
        <w:ind w:left="720" w:hanging="360"/>
      </w:pPr>
      <w:r w:rsidDel="00000000" w:rsidR="00000000" w:rsidRPr="00000000">
        <w:rPr>
          <w:b w:val="1"/>
          <w:rtl w:val="0"/>
        </w:rPr>
        <w:t xml:space="preserve">Strategic Communication:</w:t>
      </w:r>
      <w:r w:rsidDel="00000000" w:rsidR="00000000" w:rsidRPr="00000000">
        <w:rPr>
          <w:rtl w:val="0"/>
        </w:rPr>
        <w:t xml:space="preserve"> National coordinators should ensure regular feedback loops to members to avoid gaps in engagement.</w:t>
        <w:br w:type="textWrapping"/>
      </w:r>
    </w:p>
    <w:p w:rsidR="00000000" w:rsidDel="00000000" w:rsidP="00000000" w:rsidRDefault="00000000" w:rsidRPr="00000000" w14:paraId="0000004F">
      <w:pPr>
        <w:numPr>
          <w:ilvl w:val="0"/>
          <w:numId w:val="15"/>
        </w:numPr>
        <w:spacing w:after="0" w:afterAutospacing="0" w:before="0" w:beforeAutospacing="0" w:lineRule="auto"/>
        <w:ind w:left="720" w:hanging="360"/>
      </w:pPr>
      <w:r w:rsidDel="00000000" w:rsidR="00000000" w:rsidRPr="00000000">
        <w:rPr>
          <w:b w:val="1"/>
          <w:rtl w:val="0"/>
        </w:rPr>
        <w:t xml:space="preserve">Conflict Mechanisms:</w:t>
      </w:r>
      <w:r w:rsidDel="00000000" w:rsidR="00000000" w:rsidRPr="00000000">
        <w:rPr>
          <w:rtl w:val="0"/>
        </w:rPr>
        <w:t xml:space="preserve"> Coalitions must develop and enforce codes of conduct to prevent escalation and reputational harm.</w:t>
        <w:br w:type="textWrapping"/>
      </w:r>
    </w:p>
    <w:p w:rsidR="00000000" w:rsidDel="00000000" w:rsidP="00000000" w:rsidRDefault="00000000" w:rsidRPr="00000000" w14:paraId="00000050">
      <w:pPr>
        <w:numPr>
          <w:ilvl w:val="0"/>
          <w:numId w:val="15"/>
        </w:numPr>
        <w:spacing w:after="0" w:afterAutospacing="0" w:before="0" w:beforeAutospacing="0" w:lineRule="auto"/>
        <w:ind w:left="720" w:hanging="360"/>
      </w:pPr>
      <w:r w:rsidDel="00000000" w:rsidR="00000000" w:rsidRPr="00000000">
        <w:rPr>
          <w:b w:val="1"/>
          <w:rtl w:val="0"/>
        </w:rPr>
        <w:t xml:space="preserve">Documentation:</w:t>
      </w:r>
      <w:r w:rsidDel="00000000" w:rsidR="00000000" w:rsidRPr="00000000">
        <w:rPr>
          <w:rtl w:val="0"/>
        </w:rPr>
        <w:t xml:space="preserve"> Participants requested a </w:t>
      </w:r>
      <w:r w:rsidDel="00000000" w:rsidR="00000000" w:rsidRPr="00000000">
        <w:rPr>
          <w:b w:val="1"/>
          <w:rtl w:val="0"/>
        </w:rPr>
        <w:t xml:space="preserve">documented version of the session</w:t>
      </w:r>
      <w:r w:rsidDel="00000000" w:rsidR="00000000" w:rsidRPr="00000000">
        <w:rPr>
          <w:rtl w:val="0"/>
        </w:rPr>
        <w:t xml:space="preserve">, alongside dissemination of slides and strategy summaries.</w:t>
        <w:br w:type="textWrapping"/>
      </w:r>
    </w:p>
    <w:p w:rsidR="00000000" w:rsidDel="00000000" w:rsidP="00000000" w:rsidRDefault="00000000" w:rsidRPr="00000000" w14:paraId="00000051">
      <w:pPr>
        <w:numPr>
          <w:ilvl w:val="0"/>
          <w:numId w:val="15"/>
        </w:numPr>
        <w:spacing w:after="240" w:before="0" w:beforeAutospacing="0" w:lineRule="auto"/>
        <w:ind w:left="720" w:hanging="360"/>
      </w:pPr>
      <w:r w:rsidDel="00000000" w:rsidR="00000000" w:rsidRPr="00000000">
        <w:rPr>
          <w:b w:val="1"/>
          <w:rtl w:val="0"/>
        </w:rPr>
        <w:t xml:space="preserve">More Dialogues:</w:t>
      </w:r>
      <w:r w:rsidDel="00000000" w:rsidR="00000000" w:rsidRPr="00000000">
        <w:rPr>
          <w:rtl w:val="0"/>
        </w:rPr>
        <w:t xml:space="preserve"> The session closed with calls for follow-up webinars, participatory updates, and inclusive coalition-building across states and zones.</w:t>
        <w:br w:type="textWrapping"/>
      </w:r>
    </w:p>
    <w:p w:rsidR="00000000" w:rsidDel="00000000" w:rsidP="00000000" w:rsidRDefault="00000000" w:rsidRPr="00000000" w14:paraId="000000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color w:val="000000"/>
          <w:sz w:val="26"/>
          <w:szCs w:val="26"/>
        </w:rPr>
      </w:pPr>
      <w:bookmarkStart w:colFirst="0" w:colLast="0" w:name="_koola9pnce22" w:id="15"/>
      <w:bookmarkEnd w:id="15"/>
      <w:r w:rsidDel="00000000" w:rsidR="00000000" w:rsidRPr="00000000">
        <w:rPr>
          <w:b w:val="1"/>
          <w:color w:val="000000"/>
          <w:sz w:val="26"/>
          <w:szCs w:val="26"/>
          <w:rtl w:val="0"/>
        </w:rPr>
        <w:t xml:space="preserve">9. Conclusion</w:t>
      </w:r>
    </w:p>
    <w:p w:rsidR="00000000" w:rsidDel="00000000" w:rsidP="00000000" w:rsidRDefault="00000000" w:rsidRPr="00000000" w14:paraId="00000054">
      <w:pPr>
        <w:spacing w:after="240" w:before="240" w:lineRule="auto"/>
        <w:rPr/>
      </w:pPr>
      <w:r w:rsidDel="00000000" w:rsidR="00000000" w:rsidRPr="00000000">
        <w:rPr>
          <w:rtl w:val="0"/>
        </w:rPr>
        <w:t xml:space="preserve">This session marked a critical moment in the evolution of the PWYP movement in Nigeria — serving not just as a knowledge-sharing exercise, but a strategic call to action. Participants left with a clearer understanding of the coalition’s future direction, the rationale behind the rebrand, and the growing expectations for leadership, unity, and accountability in the years ahead.</w:t>
      </w:r>
    </w:p>
    <w:p w:rsidR="00000000" w:rsidDel="00000000" w:rsidP="00000000" w:rsidRDefault="00000000" w:rsidRPr="00000000" w14:paraId="00000055">
      <w:pPr>
        <w:spacing w:after="240" w:before="240" w:lineRule="auto"/>
        <w:rPr/>
      </w:pPr>
      <w:r w:rsidDel="00000000" w:rsidR="00000000" w:rsidRPr="00000000">
        <w:rPr>
          <w:rtl w:val="0"/>
        </w:rPr>
      </w:r>
    </w:p>
    <w:p w:rsidR="00000000" w:rsidDel="00000000" w:rsidP="00000000" w:rsidRDefault="00000000" w:rsidRPr="00000000" w14:paraId="00000056">
      <w:pPr>
        <w:spacing w:after="240" w:before="240" w:lineRule="auto"/>
        <w:rPr/>
      </w:pPr>
      <w:r w:rsidDel="00000000" w:rsidR="00000000" w:rsidRPr="00000000">
        <w:rPr>
          <w:rtl w:val="0"/>
        </w:rPr>
      </w:r>
    </w:p>
    <w:p w:rsidR="00000000" w:rsidDel="00000000" w:rsidP="00000000" w:rsidRDefault="00000000" w:rsidRPr="00000000" w14:paraId="00000057">
      <w:pPr>
        <w:spacing w:after="240" w:before="240" w:lineRule="auto"/>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sz w:val="34"/>
          <w:szCs w:val="34"/>
        </w:rPr>
      </w:pPr>
      <w:bookmarkStart w:colFirst="0" w:colLast="0" w:name="_v66cza6ucetn" w:id="16"/>
      <w:bookmarkEnd w:id="16"/>
      <w:r w:rsidDel="00000000" w:rsidR="00000000" w:rsidRPr="00000000">
        <w:rPr>
          <w:b w:val="1"/>
          <w:sz w:val="34"/>
          <w:szCs w:val="34"/>
          <w:rtl w:val="0"/>
        </w:rPr>
        <w:t xml:space="preserve">Session 2: Part A – Coalition Values, Code of Conduct, and Governance Charter; Part B – Identifying and Leveraging Recent Policy Windows for Effective Extractive Sector Advocacy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spacing w:after="0" w:before="0" w:lineRule="auto"/>
        <w:rPr/>
      </w:pPr>
      <w:r w:rsidDel="00000000" w:rsidR="00000000" w:rsidRPr="00000000">
        <w:rPr>
          <w:b w:val="1"/>
          <w:rtl w:val="0"/>
        </w:rPr>
        <w:t xml:space="preserve">Facilitator:</w:t>
      </w:r>
      <w:r w:rsidDel="00000000" w:rsidR="00000000" w:rsidRPr="00000000">
        <w:rPr>
          <w:rtl w:val="0"/>
        </w:rPr>
        <w:t xml:space="preserve"> Dr. Garuba Dauda (Director, Centre for Democracy and Development – CDD </w:t>
      </w:r>
    </w:p>
    <w:p w:rsidR="00000000" w:rsidDel="00000000" w:rsidP="00000000" w:rsidRDefault="00000000" w:rsidRPr="00000000" w14:paraId="0000005B">
      <w:pPr>
        <w:spacing w:after="0" w:before="0" w:lineRule="auto"/>
        <w:rPr/>
      </w:pPr>
      <w:r w:rsidDel="00000000" w:rsidR="00000000" w:rsidRPr="00000000">
        <w:rPr>
          <w:rtl w:val="0"/>
        </w:rPr>
        <w:t xml:space="preserve">                    Africa)</w:t>
      </w:r>
    </w:p>
    <w:p w:rsidR="00000000" w:rsidDel="00000000" w:rsidP="00000000" w:rsidRDefault="00000000" w:rsidRPr="00000000" w14:paraId="0000005C">
      <w:pPr>
        <w:spacing w:after="240" w:before="240" w:lineRule="auto"/>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color w:val="000000"/>
          <w:sz w:val="26"/>
          <w:szCs w:val="26"/>
        </w:rPr>
      </w:pPr>
      <w:bookmarkStart w:colFirst="0" w:colLast="0" w:name="_flpejyxlahxn" w:id="17"/>
      <w:bookmarkEnd w:id="17"/>
      <w:r w:rsidDel="00000000" w:rsidR="00000000" w:rsidRPr="00000000">
        <w:rPr>
          <w:b w:val="1"/>
          <w:color w:val="000000"/>
          <w:sz w:val="26"/>
          <w:szCs w:val="26"/>
          <w:rtl w:val="0"/>
        </w:rPr>
        <w:t xml:space="preserve">Session Overview</w:t>
      </w:r>
    </w:p>
    <w:p w:rsidR="00000000" w:rsidDel="00000000" w:rsidP="00000000" w:rsidRDefault="00000000" w:rsidRPr="00000000" w14:paraId="0000005E">
      <w:pPr>
        <w:spacing w:after="240" w:before="240" w:lineRule="auto"/>
        <w:rPr/>
      </w:pPr>
      <w:r w:rsidDel="00000000" w:rsidR="00000000" w:rsidRPr="00000000">
        <w:rPr>
          <w:rtl w:val="0"/>
        </w:rPr>
        <w:t xml:space="preserve">This session provided a rich reflection on the foundational principles of the PWYP Nigeria coalition — including coalition values, the code of conduct, governance charter — and their relevance to effective advocacy, internal cohesion, and organizational sustainability. The second part of the session focused on identifying and leveraging policy windows to advance extractive sector governance, especially in relation to energy transition, civic space, and critical minerals.</w:t>
      </w:r>
    </w:p>
    <w:p w:rsidR="00000000" w:rsidDel="00000000" w:rsidP="00000000" w:rsidRDefault="00000000" w:rsidRPr="00000000" w14:paraId="0000005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color w:val="000000"/>
          <w:sz w:val="26"/>
          <w:szCs w:val="26"/>
        </w:rPr>
      </w:pPr>
      <w:bookmarkStart w:colFirst="0" w:colLast="0" w:name="_w8gdyidvllhv" w:id="18"/>
      <w:bookmarkEnd w:id="18"/>
      <w:r w:rsidDel="00000000" w:rsidR="00000000" w:rsidRPr="00000000">
        <w:rPr>
          <w:b w:val="1"/>
          <w:color w:val="000000"/>
          <w:sz w:val="26"/>
          <w:szCs w:val="26"/>
          <w:rtl w:val="0"/>
        </w:rPr>
        <w:t xml:space="preserve">Part A: Coalition Values, Code of Conduct, and Governance Charter</w:t>
      </w:r>
    </w:p>
    <w:p w:rsidR="00000000" w:rsidDel="00000000" w:rsidP="00000000" w:rsidRDefault="00000000" w:rsidRPr="00000000" w14:paraId="00000061">
      <w:pPr>
        <w:numPr>
          <w:ilvl w:val="0"/>
          <w:numId w:val="10"/>
        </w:numPr>
        <w:spacing w:after="0" w:afterAutospacing="0" w:before="240" w:lineRule="auto"/>
        <w:ind w:left="720" w:hanging="360"/>
      </w:pPr>
      <w:r w:rsidDel="00000000" w:rsidR="00000000" w:rsidRPr="00000000">
        <w:rPr>
          <w:b w:val="1"/>
          <w:rtl w:val="0"/>
        </w:rPr>
        <w:t xml:space="preserve">Historical Reflections on Conflict and Progress:</w:t>
        <w:br w:type="textWrapping"/>
      </w:r>
      <w:r w:rsidDel="00000000" w:rsidR="00000000" w:rsidRPr="00000000">
        <w:rPr>
          <w:rtl w:val="0"/>
        </w:rPr>
        <w:t xml:space="preserve">Dr. Dauda traced the coalition's evolution through multiple leadership transitions, referencing challenges during previous executive tenures. He emphasized how both legacy knowledge and new energy are critical to navigating and resolving internal crises.</w:t>
        <w:br w:type="textWrapping"/>
      </w:r>
    </w:p>
    <w:p w:rsidR="00000000" w:rsidDel="00000000" w:rsidP="00000000" w:rsidRDefault="00000000" w:rsidRPr="00000000" w14:paraId="00000062">
      <w:pPr>
        <w:numPr>
          <w:ilvl w:val="0"/>
          <w:numId w:val="10"/>
        </w:numPr>
        <w:spacing w:after="0" w:afterAutospacing="0" w:before="0" w:beforeAutospacing="0" w:lineRule="auto"/>
        <w:ind w:left="720" w:hanging="360"/>
      </w:pPr>
      <w:r w:rsidDel="00000000" w:rsidR="00000000" w:rsidRPr="00000000">
        <w:rPr>
          <w:b w:val="1"/>
          <w:rtl w:val="0"/>
        </w:rPr>
        <w:t xml:space="preserve">Importance of Communication:</w:t>
        <w:br w:type="textWrapping"/>
      </w:r>
      <w:r w:rsidDel="00000000" w:rsidR="00000000" w:rsidRPr="00000000">
        <w:rPr>
          <w:rtl w:val="0"/>
        </w:rPr>
        <w:t xml:space="preserve">Coalition tensions often stem from communication gaps. Dr. Dauda used the allegory of the eagle and the unborn child to illustrate how exclusion from decision-making creates suspicion. Transparency, particularly around budget and strategy, was cited as a trust-building tool.</w:t>
        <w:br w:type="textWrapping"/>
      </w:r>
    </w:p>
    <w:p w:rsidR="00000000" w:rsidDel="00000000" w:rsidP="00000000" w:rsidRDefault="00000000" w:rsidRPr="00000000" w14:paraId="00000063">
      <w:pPr>
        <w:numPr>
          <w:ilvl w:val="0"/>
          <w:numId w:val="10"/>
        </w:numPr>
        <w:spacing w:after="0" w:afterAutospacing="0" w:before="0" w:beforeAutospacing="0" w:lineRule="auto"/>
        <w:ind w:left="720" w:hanging="360"/>
      </w:pPr>
      <w:r w:rsidDel="00000000" w:rsidR="00000000" w:rsidRPr="00000000">
        <w:rPr>
          <w:b w:val="1"/>
          <w:rtl w:val="0"/>
        </w:rPr>
        <w:t xml:space="preserve">Lessons from CDD’s Coalition Experience:</w:t>
        <w:br w:type="textWrapping"/>
      </w:r>
      <w:r w:rsidDel="00000000" w:rsidR="00000000" w:rsidRPr="00000000">
        <w:rPr>
          <w:rtl w:val="0"/>
        </w:rPr>
        <w:t xml:space="preserve">Drawing from CDD’s stewardship of multiple coalitions, including those on transitional justice and gender, the facilitator highlighted effective practices:</w:t>
        <w:br w:type="textWrapping"/>
      </w:r>
    </w:p>
    <w:p w:rsidR="00000000" w:rsidDel="00000000" w:rsidP="00000000" w:rsidRDefault="00000000" w:rsidRPr="00000000" w14:paraId="00000064">
      <w:pPr>
        <w:numPr>
          <w:ilvl w:val="1"/>
          <w:numId w:val="10"/>
        </w:numPr>
        <w:spacing w:after="0" w:afterAutospacing="0" w:before="0" w:beforeAutospacing="0" w:lineRule="auto"/>
        <w:ind w:left="1440" w:hanging="360"/>
      </w:pPr>
      <w:r w:rsidDel="00000000" w:rsidR="00000000" w:rsidRPr="00000000">
        <w:rPr>
          <w:rtl w:val="0"/>
        </w:rPr>
        <w:t xml:space="preserve">Role clarity for each coalition partner.</w:t>
        <w:br w:type="textWrapping"/>
      </w:r>
    </w:p>
    <w:p w:rsidR="00000000" w:rsidDel="00000000" w:rsidP="00000000" w:rsidRDefault="00000000" w:rsidRPr="00000000" w14:paraId="00000065">
      <w:pPr>
        <w:numPr>
          <w:ilvl w:val="1"/>
          <w:numId w:val="10"/>
        </w:numPr>
        <w:spacing w:after="0" w:afterAutospacing="0" w:before="0" w:beforeAutospacing="0" w:lineRule="auto"/>
        <w:ind w:left="1440" w:hanging="360"/>
      </w:pPr>
      <w:r w:rsidDel="00000000" w:rsidR="00000000" w:rsidRPr="00000000">
        <w:rPr>
          <w:rtl w:val="0"/>
        </w:rPr>
        <w:t xml:space="preserve">External-facing accountability.</w:t>
        <w:br w:type="textWrapping"/>
      </w:r>
    </w:p>
    <w:p w:rsidR="00000000" w:rsidDel="00000000" w:rsidP="00000000" w:rsidRDefault="00000000" w:rsidRPr="00000000" w14:paraId="00000066">
      <w:pPr>
        <w:numPr>
          <w:ilvl w:val="1"/>
          <w:numId w:val="10"/>
        </w:numPr>
        <w:spacing w:after="0" w:afterAutospacing="0" w:before="0" w:beforeAutospacing="0" w:lineRule="auto"/>
        <w:ind w:left="1440" w:hanging="360"/>
      </w:pPr>
      <w:r w:rsidDel="00000000" w:rsidR="00000000" w:rsidRPr="00000000">
        <w:rPr>
          <w:rtl w:val="0"/>
        </w:rPr>
        <w:t xml:space="preserve">Budget disclosure and participatory planning.</w:t>
        <w:br w:type="textWrapping"/>
      </w:r>
    </w:p>
    <w:p w:rsidR="00000000" w:rsidDel="00000000" w:rsidP="00000000" w:rsidRDefault="00000000" w:rsidRPr="00000000" w14:paraId="00000067">
      <w:pPr>
        <w:numPr>
          <w:ilvl w:val="1"/>
          <w:numId w:val="10"/>
        </w:numPr>
        <w:spacing w:after="0" w:afterAutospacing="0" w:before="0" w:beforeAutospacing="0" w:lineRule="auto"/>
        <w:ind w:left="1440" w:hanging="360"/>
      </w:pPr>
      <w:r w:rsidDel="00000000" w:rsidR="00000000" w:rsidRPr="00000000">
        <w:rPr>
          <w:rtl w:val="0"/>
        </w:rPr>
        <w:t xml:space="preserve">Use of independent chairs to strengthen governance.</w:t>
        <w:br w:type="textWrapping"/>
      </w:r>
    </w:p>
    <w:p w:rsidR="00000000" w:rsidDel="00000000" w:rsidP="00000000" w:rsidRDefault="00000000" w:rsidRPr="00000000" w14:paraId="00000068">
      <w:pPr>
        <w:numPr>
          <w:ilvl w:val="0"/>
          <w:numId w:val="10"/>
        </w:numPr>
        <w:spacing w:after="0" w:afterAutospacing="0" w:before="0" w:beforeAutospacing="0" w:lineRule="auto"/>
        <w:ind w:left="720" w:hanging="360"/>
      </w:pPr>
      <w:r w:rsidDel="00000000" w:rsidR="00000000" w:rsidRPr="00000000">
        <w:rPr>
          <w:b w:val="1"/>
          <w:rtl w:val="0"/>
        </w:rPr>
        <w:t xml:space="preserve">Need for Institutionalized Conflict Resolution:</w:t>
        <w:br w:type="textWrapping"/>
      </w:r>
      <w:r w:rsidDel="00000000" w:rsidR="00000000" w:rsidRPr="00000000">
        <w:rPr>
          <w:rtl w:val="0"/>
        </w:rPr>
        <w:t xml:space="preserve">The facilitator emphasized formalizing grievance redress mechanisms. Proposals included:</w:t>
        <w:br w:type="textWrapping"/>
      </w:r>
    </w:p>
    <w:p w:rsidR="00000000" w:rsidDel="00000000" w:rsidP="00000000" w:rsidRDefault="00000000" w:rsidRPr="00000000" w14:paraId="00000069">
      <w:pPr>
        <w:numPr>
          <w:ilvl w:val="1"/>
          <w:numId w:val="10"/>
        </w:numPr>
        <w:spacing w:after="0" w:afterAutospacing="0" w:before="0" w:beforeAutospacing="0" w:lineRule="auto"/>
        <w:ind w:left="1440" w:hanging="360"/>
      </w:pPr>
      <w:r w:rsidDel="00000000" w:rsidR="00000000" w:rsidRPr="00000000">
        <w:rPr>
          <w:rtl w:val="0"/>
        </w:rPr>
        <w:t xml:space="preserve">Standard petition channels (who to send to, how, and escalation steps).</w:t>
        <w:br w:type="textWrapping"/>
      </w:r>
    </w:p>
    <w:p w:rsidR="00000000" w:rsidDel="00000000" w:rsidP="00000000" w:rsidRDefault="00000000" w:rsidRPr="00000000" w14:paraId="0000006A">
      <w:pPr>
        <w:numPr>
          <w:ilvl w:val="1"/>
          <w:numId w:val="10"/>
        </w:numPr>
        <w:spacing w:after="0" w:afterAutospacing="0" w:before="0" w:beforeAutospacing="0" w:lineRule="auto"/>
        <w:ind w:left="1440" w:hanging="360"/>
      </w:pPr>
      <w:r w:rsidDel="00000000" w:rsidR="00000000" w:rsidRPr="00000000">
        <w:rPr>
          <w:rtl w:val="0"/>
        </w:rPr>
        <w:t xml:space="preserve">Clear administrative and committee-led resolution processes.</w:t>
        <w:br w:type="textWrapping"/>
      </w:r>
    </w:p>
    <w:p w:rsidR="00000000" w:rsidDel="00000000" w:rsidP="00000000" w:rsidRDefault="00000000" w:rsidRPr="00000000" w14:paraId="0000006B">
      <w:pPr>
        <w:numPr>
          <w:ilvl w:val="1"/>
          <w:numId w:val="10"/>
        </w:numPr>
        <w:spacing w:after="0" w:afterAutospacing="0" w:before="0" w:beforeAutospacing="0" w:lineRule="auto"/>
        <w:ind w:left="1440" w:hanging="360"/>
      </w:pPr>
      <w:r w:rsidDel="00000000" w:rsidR="00000000" w:rsidRPr="00000000">
        <w:rPr>
          <w:rtl w:val="0"/>
        </w:rPr>
        <w:t xml:space="preserve">Learning from past crises (e.g., response letters by Prof. Asobie).</w:t>
        <w:br w:type="textWrapping"/>
      </w:r>
    </w:p>
    <w:p w:rsidR="00000000" w:rsidDel="00000000" w:rsidP="00000000" w:rsidRDefault="00000000" w:rsidRPr="00000000" w14:paraId="0000006C">
      <w:pPr>
        <w:numPr>
          <w:ilvl w:val="0"/>
          <w:numId w:val="10"/>
        </w:numPr>
        <w:spacing w:after="0" w:afterAutospacing="0" w:before="0" w:beforeAutospacing="0" w:lineRule="auto"/>
        <w:ind w:left="720" w:hanging="360"/>
      </w:pPr>
      <w:r w:rsidDel="00000000" w:rsidR="00000000" w:rsidRPr="00000000">
        <w:rPr>
          <w:b w:val="1"/>
          <w:rtl w:val="0"/>
        </w:rPr>
        <w:t xml:space="preserve">Reaffirmation of Core Values and Membership Validation:</w:t>
        <w:br w:type="textWrapping"/>
      </w:r>
      <w:r w:rsidDel="00000000" w:rsidR="00000000" w:rsidRPr="00000000">
        <w:rPr>
          <w:rtl w:val="0"/>
        </w:rPr>
        <w:t xml:space="preserve">Members must periodically recommit to coalition values. Shared values and a living governance charter were described as prerequisites for enduring legitimacy.</w:t>
        <w:br w:type="textWrapping"/>
      </w:r>
    </w:p>
    <w:p w:rsidR="00000000" w:rsidDel="00000000" w:rsidP="00000000" w:rsidRDefault="00000000" w:rsidRPr="00000000" w14:paraId="0000006D">
      <w:pPr>
        <w:numPr>
          <w:ilvl w:val="0"/>
          <w:numId w:val="10"/>
        </w:numPr>
        <w:spacing w:after="240" w:before="0" w:beforeAutospacing="0" w:lineRule="auto"/>
        <w:ind w:left="720" w:hanging="360"/>
      </w:pPr>
      <w:r w:rsidDel="00000000" w:rsidR="00000000" w:rsidRPr="00000000">
        <w:rPr>
          <w:b w:val="1"/>
          <w:rtl w:val="0"/>
        </w:rPr>
        <w:t xml:space="preserve">Call to Move from Personality to Issue-Based Engagements:</w:t>
        <w:br w:type="textWrapping"/>
      </w:r>
      <w:r w:rsidDel="00000000" w:rsidR="00000000" w:rsidRPr="00000000">
        <w:rPr>
          <w:rtl w:val="0"/>
        </w:rPr>
        <w:t xml:space="preserve">Coalition disagreements should be centered around ideas, not personalities. The session challenged members to de-personalize conflicts and focus on strategic outcomes.</w:t>
        <w:br w:type="textWrapping"/>
      </w:r>
    </w:p>
    <w:p w:rsidR="00000000" w:rsidDel="00000000" w:rsidP="00000000" w:rsidRDefault="00000000" w:rsidRPr="00000000" w14:paraId="0000006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color w:val="000000"/>
          <w:sz w:val="26"/>
          <w:szCs w:val="26"/>
        </w:rPr>
      </w:pPr>
      <w:bookmarkStart w:colFirst="0" w:colLast="0" w:name="_p5cv1lo1qz3r" w:id="19"/>
      <w:bookmarkEnd w:id="19"/>
      <w:r w:rsidDel="00000000" w:rsidR="00000000" w:rsidRPr="00000000">
        <w:rPr>
          <w:b w:val="1"/>
          <w:color w:val="000000"/>
          <w:sz w:val="26"/>
          <w:szCs w:val="26"/>
          <w:rtl w:val="0"/>
        </w:rPr>
        <w:t xml:space="preserve">Part B: Identifying and Leveraging Policy Windows for Advocacy</w:t>
      </w:r>
    </w:p>
    <w:p w:rsidR="00000000" w:rsidDel="00000000" w:rsidP="00000000" w:rsidRDefault="00000000" w:rsidRPr="00000000" w14:paraId="00000070">
      <w:pPr>
        <w:numPr>
          <w:ilvl w:val="0"/>
          <w:numId w:val="19"/>
        </w:numPr>
        <w:spacing w:after="0" w:afterAutospacing="0" w:before="240" w:lineRule="auto"/>
        <w:ind w:left="720" w:hanging="360"/>
      </w:pPr>
      <w:r w:rsidDel="00000000" w:rsidR="00000000" w:rsidRPr="00000000">
        <w:rPr>
          <w:b w:val="1"/>
          <w:rtl w:val="0"/>
        </w:rPr>
        <w:t xml:space="preserve">Expanding Policy Focus Post-Transition:</w:t>
        <w:br w:type="textWrapping"/>
      </w:r>
      <w:r w:rsidDel="00000000" w:rsidR="00000000" w:rsidRPr="00000000">
        <w:rPr>
          <w:rtl w:val="0"/>
        </w:rPr>
        <w:t xml:space="preserve">The coalition’s stabilization has opened a path to refocus on emerging policy priorities including:</w:t>
        <w:br w:type="textWrapping"/>
      </w:r>
    </w:p>
    <w:p w:rsidR="00000000" w:rsidDel="00000000" w:rsidP="00000000" w:rsidRDefault="00000000" w:rsidRPr="00000000" w14:paraId="00000071">
      <w:pPr>
        <w:numPr>
          <w:ilvl w:val="1"/>
          <w:numId w:val="19"/>
        </w:numPr>
        <w:spacing w:after="0" w:afterAutospacing="0" w:before="0" w:beforeAutospacing="0" w:lineRule="auto"/>
        <w:ind w:left="1440" w:hanging="360"/>
      </w:pPr>
      <w:r w:rsidDel="00000000" w:rsidR="00000000" w:rsidRPr="00000000">
        <w:rPr>
          <w:rtl w:val="0"/>
        </w:rPr>
        <w:t xml:space="preserve">Energy transition.</w:t>
        <w:br w:type="textWrapping"/>
      </w:r>
    </w:p>
    <w:p w:rsidR="00000000" w:rsidDel="00000000" w:rsidP="00000000" w:rsidRDefault="00000000" w:rsidRPr="00000000" w14:paraId="00000072">
      <w:pPr>
        <w:numPr>
          <w:ilvl w:val="1"/>
          <w:numId w:val="19"/>
        </w:numPr>
        <w:spacing w:after="0" w:afterAutospacing="0" w:before="0" w:beforeAutospacing="0" w:lineRule="auto"/>
        <w:ind w:left="1440" w:hanging="360"/>
      </w:pPr>
      <w:r w:rsidDel="00000000" w:rsidR="00000000" w:rsidRPr="00000000">
        <w:rPr>
          <w:rtl w:val="0"/>
        </w:rPr>
        <w:t xml:space="preserve">Critical minerals governance.</w:t>
        <w:br w:type="textWrapping"/>
      </w:r>
    </w:p>
    <w:p w:rsidR="00000000" w:rsidDel="00000000" w:rsidP="00000000" w:rsidRDefault="00000000" w:rsidRPr="00000000" w14:paraId="00000073">
      <w:pPr>
        <w:numPr>
          <w:ilvl w:val="1"/>
          <w:numId w:val="19"/>
        </w:numPr>
        <w:spacing w:after="0" w:afterAutospacing="0" w:before="0" w:beforeAutospacing="0" w:lineRule="auto"/>
        <w:ind w:left="1440" w:hanging="360"/>
      </w:pPr>
      <w:r w:rsidDel="00000000" w:rsidR="00000000" w:rsidRPr="00000000">
        <w:rPr>
          <w:rtl w:val="0"/>
        </w:rPr>
        <w:t xml:space="preserve">Civic space and accountability.</w:t>
        <w:br w:type="textWrapping"/>
      </w:r>
    </w:p>
    <w:p w:rsidR="00000000" w:rsidDel="00000000" w:rsidP="00000000" w:rsidRDefault="00000000" w:rsidRPr="00000000" w14:paraId="00000074">
      <w:pPr>
        <w:numPr>
          <w:ilvl w:val="0"/>
          <w:numId w:val="19"/>
        </w:numPr>
        <w:spacing w:after="0" w:afterAutospacing="0" w:before="0" w:beforeAutospacing="0" w:lineRule="auto"/>
        <w:ind w:left="720" w:hanging="360"/>
      </w:pPr>
      <w:r w:rsidDel="00000000" w:rsidR="00000000" w:rsidRPr="00000000">
        <w:rPr>
          <w:b w:val="1"/>
          <w:rtl w:val="0"/>
        </w:rPr>
        <w:t xml:space="preserve">Strategic Framing of Extractive Sector Work:</w:t>
        <w:br w:type="textWrapping"/>
      </w:r>
      <w:r w:rsidDel="00000000" w:rsidR="00000000" w:rsidRPr="00000000">
        <w:rPr>
          <w:rtl w:val="0"/>
        </w:rPr>
        <w:t xml:space="preserve">The facilitator emphasized that PWYP Nigeria must move beyond mere fiscal disclosures to influencing the </w:t>
      </w:r>
      <w:r w:rsidDel="00000000" w:rsidR="00000000" w:rsidRPr="00000000">
        <w:rPr>
          <w:b w:val="1"/>
          <w:rtl w:val="0"/>
        </w:rPr>
        <w:t xml:space="preserve">impact and usage</w:t>
      </w:r>
      <w:r w:rsidDel="00000000" w:rsidR="00000000" w:rsidRPr="00000000">
        <w:rPr>
          <w:rtl w:val="0"/>
        </w:rPr>
        <w:t xml:space="preserve"> of extractive revenues. Examples:</w:t>
        <w:br w:type="textWrapping"/>
      </w:r>
    </w:p>
    <w:p w:rsidR="00000000" w:rsidDel="00000000" w:rsidP="00000000" w:rsidRDefault="00000000" w:rsidRPr="00000000" w14:paraId="00000075">
      <w:pPr>
        <w:numPr>
          <w:ilvl w:val="1"/>
          <w:numId w:val="19"/>
        </w:numPr>
        <w:spacing w:after="0" w:afterAutospacing="0" w:before="0" w:beforeAutospacing="0" w:lineRule="auto"/>
        <w:ind w:left="1440" w:hanging="360"/>
      </w:pPr>
      <w:r w:rsidDel="00000000" w:rsidR="00000000" w:rsidRPr="00000000">
        <w:rPr>
          <w:rtl w:val="0"/>
        </w:rPr>
        <w:t xml:space="preserve">Rising oil prices vs. food inflation and poverty.</w:t>
        <w:br w:type="textWrapping"/>
      </w:r>
    </w:p>
    <w:p w:rsidR="00000000" w:rsidDel="00000000" w:rsidP="00000000" w:rsidRDefault="00000000" w:rsidRPr="00000000" w14:paraId="00000076">
      <w:pPr>
        <w:numPr>
          <w:ilvl w:val="1"/>
          <w:numId w:val="19"/>
        </w:numPr>
        <w:spacing w:after="0" w:afterAutospacing="0" w:before="0" w:beforeAutospacing="0" w:lineRule="auto"/>
        <w:ind w:left="1440" w:hanging="360"/>
      </w:pPr>
      <w:r w:rsidDel="00000000" w:rsidR="00000000" w:rsidRPr="00000000">
        <w:rPr>
          <w:rtl w:val="0"/>
        </w:rPr>
        <w:t xml:space="preserve">Dual effects of subsidy removals on government revenues and citizens' costs.</w:t>
        <w:br w:type="textWrapping"/>
      </w:r>
    </w:p>
    <w:p w:rsidR="00000000" w:rsidDel="00000000" w:rsidP="00000000" w:rsidRDefault="00000000" w:rsidRPr="00000000" w14:paraId="00000077">
      <w:pPr>
        <w:numPr>
          <w:ilvl w:val="0"/>
          <w:numId w:val="19"/>
        </w:numPr>
        <w:spacing w:after="0" w:afterAutospacing="0" w:before="0" w:beforeAutospacing="0" w:lineRule="auto"/>
        <w:ind w:left="720" w:hanging="360"/>
      </w:pPr>
      <w:r w:rsidDel="00000000" w:rsidR="00000000" w:rsidRPr="00000000">
        <w:rPr>
          <w:b w:val="1"/>
          <w:rtl w:val="0"/>
        </w:rPr>
        <w:t xml:space="preserve">African Lens on Global Narratives (Energy Transition):</w:t>
        <w:br w:type="textWrapping"/>
      </w:r>
      <w:r w:rsidDel="00000000" w:rsidR="00000000" w:rsidRPr="00000000">
        <w:rPr>
          <w:rtl w:val="0"/>
        </w:rPr>
        <w:t xml:space="preserve">Dr. Dauda warned against passive adoption of global policies. African nations must interrogate:</w:t>
        <w:br w:type="textWrapping"/>
      </w:r>
    </w:p>
    <w:p w:rsidR="00000000" w:rsidDel="00000000" w:rsidP="00000000" w:rsidRDefault="00000000" w:rsidRPr="00000000" w14:paraId="00000078">
      <w:pPr>
        <w:numPr>
          <w:ilvl w:val="1"/>
          <w:numId w:val="19"/>
        </w:numPr>
        <w:spacing w:after="0" w:afterAutospacing="0" w:before="0" w:beforeAutospacing="0" w:lineRule="auto"/>
        <w:ind w:left="1440" w:hanging="360"/>
      </w:pPr>
      <w:r w:rsidDel="00000000" w:rsidR="00000000" w:rsidRPr="00000000">
        <w:rPr>
          <w:rtl w:val="0"/>
        </w:rPr>
        <w:t xml:space="preserve">Who benefits from rapid energy transitions?</w:t>
        <w:br w:type="textWrapping"/>
      </w:r>
    </w:p>
    <w:p w:rsidR="00000000" w:rsidDel="00000000" w:rsidP="00000000" w:rsidRDefault="00000000" w:rsidRPr="00000000" w14:paraId="00000079">
      <w:pPr>
        <w:numPr>
          <w:ilvl w:val="1"/>
          <w:numId w:val="19"/>
        </w:numPr>
        <w:spacing w:after="0" w:afterAutospacing="0" w:before="0" w:beforeAutospacing="0" w:lineRule="auto"/>
        <w:ind w:left="1440" w:hanging="360"/>
      </w:pPr>
      <w:r w:rsidDel="00000000" w:rsidR="00000000" w:rsidRPr="00000000">
        <w:rPr>
          <w:rtl w:val="0"/>
        </w:rPr>
        <w:t xml:space="preserve">What are the implications of debt-financed green transitions?</w:t>
        <w:br w:type="textWrapping"/>
      </w:r>
    </w:p>
    <w:p w:rsidR="00000000" w:rsidDel="00000000" w:rsidP="00000000" w:rsidRDefault="00000000" w:rsidRPr="00000000" w14:paraId="0000007A">
      <w:pPr>
        <w:numPr>
          <w:ilvl w:val="1"/>
          <w:numId w:val="19"/>
        </w:numPr>
        <w:spacing w:after="0" w:afterAutospacing="0" w:before="0" w:beforeAutospacing="0" w:lineRule="auto"/>
        <w:ind w:left="1440" w:hanging="360"/>
      </w:pPr>
      <w:r w:rsidDel="00000000" w:rsidR="00000000" w:rsidRPr="00000000">
        <w:rPr>
          <w:rtl w:val="0"/>
        </w:rPr>
        <w:t xml:space="preserve">Are critical national institutions (like the Energy Commission of Nigeria) consulted?</w:t>
        <w:br w:type="textWrapping"/>
      </w:r>
    </w:p>
    <w:p w:rsidR="00000000" w:rsidDel="00000000" w:rsidP="00000000" w:rsidRDefault="00000000" w:rsidRPr="00000000" w14:paraId="0000007B">
      <w:pPr>
        <w:numPr>
          <w:ilvl w:val="0"/>
          <w:numId w:val="19"/>
        </w:numPr>
        <w:spacing w:after="0" w:afterAutospacing="0" w:before="0" w:beforeAutospacing="0" w:lineRule="auto"/>
        <w:ind w:left="720" w:hanging="360"/>
      </w:pPr>
      <w:r w:rsidDel="00000000" w:rsidR="00000000" w:rsidRPr="00000000">
        <w:rPr>
          <w:b w:val="1"/>
          <w:rtl w:val="0"/>
        </w:rPr>
        <w:t xml:space="preserve">Example of Cooperative Federalism Challenges:</w:t>
        <w:br w:type="textWrapping"/>
      </w:r>
      <w:r w:rsidDel="00000000" w:rsidR="00000000" w:rsidRPr="00000000">
        <w:rPr>
          <w:rtl w:val="0"/>
        </w:rPr>
        <w:t xml:space="preserve">Fragmented governance (federal vs. state authority) on mineral rights, especially in mining, was cited as a barrier to coherent sector reform. States halting mining operations — despite federal licenses — result in financial losses and legal ambiguity.</w:t>
        <w:br w:type="textWrapping"/>
      </w:r>
    </w:p>
    <w:p w:rsidR="00000000" w:rsidDel="00000000" w:rsidP="00000000" w:rsidRDefault="00000000" w:rsidRPr="00000000" w14:paraId="0000007C">
      <w:pPr>
        <w:numPr>
          <w:ilvl w:val="0"/>
          <w:numId w:val="19"/>
        </w:numPr>
        <w:spacing w:after="0" w:afterAutospacing="0" w:before="0" w:beforeAutospacing="0" w:lineRule="auto"/>
        <w:ind w:left="720" w:hanging="360"/>
      </w:pPr>
      <w:r w:rsidDel="00000000" w:rsidR="00000000" w:rsidRPr="00000000">
        <w:rPr>
          <w:b w:val="1"/>
          <w:rtl w:val="0"/>
        </w:rPr>
        <w:t xml:space="preserve">Strategic Recommendations:</w:t>
        <w:br w:type="textWrapping"/>
      </w:r>
    </w:p>
    <w:p w:rsidR="00000000" w:rsidDel="00000000" w:rsidP="00000000" w:rsidRDefault="00000000" w:rsidRPr="00000000" w14:paraId="0000007D">
      <w:pPr>
        <w:numPr>
          <w:ilvl w:val="1"/>
          <w:numId w:val="19"/>
        </w:numPr>
        <w:spacing w:after="0" w:afterAutospacing="0" w:before="0" w:beforeAutospacing="0" w:lineRule="auto"/>
        <w:ind w:left="1440" w:hanging="360"/>
      </w:pPr>
      <w:r w:rsidDel="00000000" w:rsidR="00000000" w:rsidRPr="00000000">
        <w:rPr>
          <w:rtl w:val="0"/>
        </w:rPr>
        <w:t xml:space="preserve">Develop </w:t>
      </w:r>
      <w:r w:rsidDel="00000000" w:rsidR="00000000" w:rsidRPr="00000000">
        <w:rPr>
          <w:b w:val="1"/>
          <w:rtl w:val="0"/>
        </w:rPr>
        <w:t xml:space="preserve">thematic working groups</w:t>
      </w:r>
      <w:r w:rsidDel="00000000" w:rsidR="00000000" w:rsidRPr="00000000">
        <w:rPr>
          <w:rtl w:val="0"/>
        </w:rPr>
        <w:t xml:space="preserve"> per geopolitical zone.</w:t>
        <w:br w:type="textWrapping"/>
      </w:r>
    </w:p>
    <w:p w:rsidR="00000000" w:rsidDel="00000000" w:rsidP="00000000" w:rsidRDefault="00000000" w:rsidRPr="00000000" w14:paraId="0000007E">
      <w:pPr>
        <w:numPr>
          <w:ilvl w:val="1"/>
          <w:numId w:val="19"/>
        </w:numPr>
        <w:spacing w:after="0" w:afterAutospacing="0" w:before="0" w:beforeAutospacing="0" w:lineRule="auto"/>
        <w:ind w:left="1440" w:hanging="360"/>
      </w:pPr>
      <w:r w:rsidDel="00000000" w:rsidR="00000000" w:rsidRPr="00000000">
        <w:rPr>
          <w:rtl w:val="0"/>
        </w:rPr>
        <w:t xml:space="preserve">Encourage </w:t>
      </w:r>
      <w:r w:rsidDel="00000000" w:rsidR="00000000" w:rsidRPr="00000000">
        <w:rPr>
          <w:b w:val="1"/>
          <w:rtl w:val="0"/>
        </w:rPr>
        <w:t xml:space="preserve">co-creation of advocacy concepts</w:t>
      </w:r>
      <w:r w:rsidDel="00000000" w:rsidR="00000000" w:rsidRPr="00000000">
        <w:rPr>
          <w:rtl w:val="0"/>
        </w:rPr>
        <w:t xml:space="preserve"> by members.</w:t>
        <w:br w:type="textWrapping"/>
      </w:r>
    </w:p>
    <w:p w:rsidR="00000000" w:rsidDel="00000000" w:rsidP="00000000" w:rsidRDefault="00000000" w:rsidRPr="00000000" w14:paraId="0000007F">
      <w:pPr>
        <w:numPr>
          <w:ilvl w:val="1"/>
          <w:numId w:val="19"/>
        </w:numPr>
        <w:spacing w:after="0" w:afterAutospacing="0" w:before="0" w:beforeAutospacing="0" w:lineRule="auto"/>
        <w:ind w:left="1440" w:hanging="360"/>
      </w:pPr>
      <w:r w:rsidDel="00000000" w:rsidR="00000000" w:rsidRPr="00000000">
        <w:rPr>
          <w:rtl w:val="0"/>
        </w:rPr>
        <w:t xml:space="preserve">Use member expertise to strengthen strategy and funding opportunities.</w:t>
        <w:br w:type="textWrapping"/>
      </w:r>
    </w:p>
    <w:p w:rsidR="00000000" w:rsidDel="00000000" w:rsidP="00000000" w:rsidRDefault="00000000" w:rsidRPr="00000000" w14:paraId="00000080">
      <w:pPr>
        <w:numPr>
          <w:ilvl w:val="1"/>
          <w:numId w:val="19"/>
        </w:numPr>
        <w:spacing w:after="0" w:afterAutospacing="0" w:before="0" w:beforeAutospacing="0" w:lineRule="auto"/>
        <w:ind w:left="1440" w:hanging="360"/>
      </w:pPr>
      <w:r w:rsidDel="00000000" w:rsidR="00000000" w:rsidRPr="00000000">
        <w:rPr>
          <w:rtl w:val="0"/>
        </w:rPr>
        <w:t xml:space="preserve">Institutionalize </w:t>
      </w:r>
      <w:r w:rsidDel="00000000" w:rsidR="00000000" w:rsidRPr="00000000">
        <w:rPr>
          <w:b w:val="1"/>
          <w:rtl w:val="0"/>
        </w:rPr>
        <w:t xml:space="preserve">continuity mechanisms</w:t>
      </w:r>
      <w:r w:rsidDel="00000000" w:rsidR="00000000" w:rsidRPr="00000000">
        <w:rPr>
          <w:rtl w:val="0"/>
        </w:rPr>
        <w:t xml:space="preserve"> so future leadership builds on past progress.</w:t>
        <w:br w:type="textWrapping"/>
      </w:r>
    </w:p>
    <w:p w:rsidR="00000000" w:rsidDel="00000000" w:rsidP="00000000" w:rsidRDefault="00000000" w:rsidRPr="00000000" w14:paraId="00000081">
      <w:pPr>
        <w:numPr>
          <w:ilvl w:val="0"/>
          <w:numId w:val="19"/>
        </w:numPr>
        <w:spacing w:after="0" w:afterAutospacing="0" w:before="0" w:beforeAutospacing="0" w:lineRule="auto"/>
        <w:ind w:left="720" w:hanging="360"/>
      </w:pPr>
      <w:r w:rsidDel="00000000" w:rsidR="00000000" w:rsidRPr="00000000">
        <w:rPr>
          <w:b w:val="1"/>
          <w:rtl w:val="0"/>
        </w:rPr>
        <w:t xml:space="preserve">Engagement with Donors and Policy Makers:</w:t>
        <w:br w:type="textWrapping"/>
      </w:r>
      <w:r w:rsidDel="00000000" w:rsidR="00000000" w:rsidRPr="00000000">
        <w:rPr>
          <w:rtl w:val="0"/>
        </w:rPr>
        <w:t xml:space="preserve">The coalition must enter funding and policy conversations with </w:t>
      </w:r>
      <w:r w:rsidDel="00000000" w:rsidR="00000000" w:rsidRPr="00000000">
        <w:rPr>
          <w:b w:val="1"/>
          <w:rtl w:val="0"/>
        </w:rPr>
        <w:t xml:space="preserve">ready concepts</w:t>
      </w:r>
      <w:r w:rsidDel="00000000" w:rsidR="00000000" w:rsidRPr="00000000">
        <w:rPr>
          <w:rtl w:val="0"/>
        </w:rPr>
        <w:t xml:space="preserve"> tied to thematic focus areas. This creates credibility and positions PWYP Nigeria as a strategic advocacy platform.</w:t>
        <w:br w:type="textWrapping"/>
      </w:r>
    </w:p>
    <w:p w:rsidR="00000000" w:rsidDel="00000000" w:rsidP="00000000" w:rsidRDefault="00000000" w:rsidRPr="00000000" w14:paraId="00000082">
      <w:pPr>
        <w:numPr>
          <w:ilvl w:val="0"/>
          <w:numId w:val="19"/>
        </w:numPr>
        <w:spacing w:after="240" w:before="0" w:beforeAutospacing="0" w:lineRule="auto"/>
        <w:ind w:left="720" w:hanging="360"/>
      </w:pPr>
      <w:r w:rsidDel="00000000" w:rsidR="00000000" w:rsidRPr="00000000">
        <w:rPr>
          <w:b w:val="1"/>
          <w:rtl w:val="0"/>
        </w:rPr>
        <w:t xml:space="preserve">Balancing Legal and Political Solutions:</w:t>
        <w:br w:type="textWrapping"/>
      </w:r>
      <w:r w:rsidDel="00000000" w:rsidR="00000000" w:rsidRPr="00000000">
        <w:rPr>
          <w:rtl w:val="0"/>
        </w:rPr>
        <w:t xml:space="preserve">While law is essential, political dialogue and negotiated consensus are more effective for certain governance barriers, e.g., mining moratoriums or federal-state conflicts.</w:t>
        <w:br w:type="textWrapping"/>
      </w:r>
    </w:p>
    <w:p w:rsidR="00000000" w:rsidDel="00000000" w:rsidP="00000000" w:rsidRDefault="00000000" w:rsidRPr="00000000" w14:paraId="0000008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color w:val="000000"/>
          <w:sz w:val="26"/>
          <w:szCs w:val="26"/>
        </w:rPr>
      </w:pPr>
      <w:bookmarkStart w:colFirst="0" w:colLast="0" w:name="_20kyr4c2xvp8" w:id="20"/>
      <w:bookmarkEnd w:id="20"/>
      <w:r w:rsidDel="00000000" w:rsidR="00000000" w:rsidRPr="00000000">
        <w:rPr>
          <w:b w:val="1"/>
          <w:color w:val="000000"/>
          <w:sz w:val="26"/>
          <w:szCs w:val="26"/>
          <w:rtl w:val="0"/>
        </w:rPr>
        <w:t xml:space="preserve">Key Quotes from the Facilitator</w:t>
      </w:r>
    </w:p>
    <w:p w:rsidR="00000000" w:rsidDel="00000000" w:rsidP="00000000" w:rsidRDefault="00000000" w:rsidRPr="00000000" w14:paraId="00000085">
      <w:pPr>
        <w:numPr>
          <w:ilvl w:val="0"/>
          <w:numId w:val="11"/>
        </w:numPr>
        <w:spacing w:after="0" w:afterAutospacing="0" w:before="240" w:lineRule="auto"/>
        <w:ind w:left="720" w:hanging="360"/>
      </w:pPr>
      <w:r w:rsidDel="00000000" w:rsidR="00000000" w:rsidRPr="00000000">
        <w:rPr>
          <w:i w:val="1"/>
          <w:rtl w:val="0"/>
        </w:rPr>
        <w:t xml:space="preserve">“Publish What You Pay is a global brand bigger than any individual — we must protect and leverage it.”</w:t>
        <w:br w:type="textWrapping"/>
      </w:r>
    </w:p>
    <w:p w:rsidR="00000000" w:rsidDel="00000000" w:rsidP="00000000" w:rsidRDefault="00000000" w:rsidRPr="00000000" w14:paraId="00000086">
      <w:pPr>
        <w:numPr>
          <w:ilvl w:val="0"/>
          <w:numId w:val="11"/>
        </w:numPr>
        <w:spacing w:after="0" w:afterAutospacing="0" w:before="0" w:beforeAutospacing="0" w:lineRule="auto"/>
        <w:ind w:left="720" w:hanging="360"/>
      </w:pPr>
      <w:r w:rsidDel="00000000" w:rsidR="00000000" w:rsidRPr="00000000">
        <w:rPr>
          <w:i w:val="1"/>
          <w:rtl w:val="0"/>
        </w:rPr>
        <w:t xml:space="preserve">“Communication is at the heart of coalition management. Transparency makes people feel seen.”</w:t>
        <w:br w:type="textWrapping"/>
      </w:r>
    </w:p>
    <w:p w:rsidR="00000000" w:rsidDel="00000000" w:rsidP="00000000" w:rsidRDefault="00000000" w:rsidRPr="00000000" w14:paraId="00000087">
      <w:pPr>
        <w:numPr>
          <w:ilvl w:val="0"/>
          <w:numId w:val="11"/>
        </w:numPr>
        <w:spacing w:after="0" w:afterAutospacing="0" w:before="0" w:beforeAutospacing="0" w:lineRule="auto"/>
        <w:ind w:left="720" w:hanging="360"/>
      </w:pPr>
      <w:r w:rsidDel="00000000" w:rsidR="00000000" w:rsidRPr="00000000">
        <w:rPr>
          <w:i w:val="1"/>
          <w:rtl w:val="0"/>
        </w:rPr>
        <w:t xml:space="preserve">“Don’t just adopt international models; interrogate them with an African lens.”</w:t>
        <w:br w:type="textWrapping"/>
      </w:r>
    </w:p>
    <w:p w:rsidR="00000000" w:rsidDel="00000000" w:rsidP="00000000" w:rsidRDefault="00000000" w:rsidRPr="00000000" w14:paraId="00000088">
      <w:pPr>
        <w:numPr>
          <w:ilvl w:val="0"/>
          <w:numId w:val="11"/>
        </w:numPr>
        <w:spacing w:after="240" w:before="0" w:beforeAutospacing="0" w:lineRule="auto"/>
        <w:ind w:left="720" w:hanging="360"/>
      </w:pPr>
      <w:r w:rsidDel="00000000" w:rsidR="00000000" w:rsidRPr="00000000">
        <w:rPr>
          <w:i w:val="1"/>
          <w:rtl w:val="0"/>
        </w:rPr>
        <w:t xml:space="preserve">“We should decentralize the work of advocacy across zones and thematic areas — people will focus less on bickering when they have real work to do.”</w:t>
        <w:br w:type="textWrapping"/>
      </w:r>
    </w:p>
    <w:p w:rsidR="00000000" w:rsidDel="00000000" w:rsidP="00000000" w:rsidRDefault="00000000" w:rsidRPr="00000000" w14:paraId="0000008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color w:val="000000"/>
          <w:sz w:val="26"/>
          <w:szCs w:val="26"/>
        </w:rPr>
      </w:pPr>
      <w:bookmarkStart w:colFirst="0" w:colLast="0" w:name="_z3fuoogi3z19" w:id="21"/>
      <w:bookmarkEnd w:id="21"/>
      <w:r w:rsidDel="00000000" w:rsidR="00000000" w:rsidRPr="00000000">
        <w:rPr>
          <w:b w:val="1"/>
          <w:color w:val="000000"/>
          <w:sz w:val="26"/>
          <w:szCs w:val="26"/>
          <w:rtl w:val="0"/>
        </w:rPr>
        <w:t xml:space="preserve">Next Steps and Recommendations</w:t>
      </w:r>
    </w:p>
    <w:p w:rsidR="00000000" w:rsidDel="00000000" w:rsidP="00000000" w:rsidRDefault="00000000" w:rsidRPr="00000000" w14:paraId="0000008B">
      <w:pPr>
        <w:numPr>
          <w:ilvl w:val="0"/>
          <w:numId w:val="3"/>
        </w:numPr>
        <w:spacing w:after="0" w:afterAutospacing="0" w:before="240" w:lineRule="auto"/>
        <w:ind w:left="720" w:hanging="360"/>
      </w:pPr>
      <w:r w:rsidDel="00000000" w:rsidR="00000000" w:rsidRPr="00000000">
        <w:rPr>
          <w:b w:val="1"/>
          <w:rtl w:val="0"/>
        </w:rPr>
        <w:t xml:space="preserve">Finalize and popularize</w:t>
      </w:r>
      <w:r w:rsidDel="00000000" w:rsidR="00000000" w:rsidRPr="00000000">
        <w:rPr>
          <w:rtl w:val="0"/>
        </w:rPr>
        <w:t xml:space="preserve"> the Governance Charter and Code of Conduct.</w:t>
        <w:br w:type="textWrapping"/>
      </w:r>
    </w:p>
    <w:p w:rsidR="00000000" w:rsidDel="00000000" w:rsidP="00000000" w:rsidRDefault="00000000" w:rsidRPr="00000000" w14:paraId="0000008C">
      <w:pPr>
        <w:numPr>
          <w:ilvl w:val="0"/>
          <w:numId w:val="3"/>
        </w:numPr>
        <w:spacing w:after="0" w:afterAutospacing="0" w:before="0" w:beforeAutospacing="0" w:lineRule="auto"/>
        <w:ind w:left="720" w:hanging="360"/>
      </w:pPr>
      <w:r w:rsidDel="00000000" w:rsidR="00000000" w:rsidRPr="00000000">
        <w:rPr>
          <w:b w:val="1"/>
          <w:rtl w:val="0"/>
        </w:rPr>
        <w:t xml:space="preserve">Activate thematic working groups</w:t>
      </w:r>
      <w:r w:rsidDel="00000000" w:rsidR="00000000" w:rsidRPr="00000000">
        <w:rPr>
          <w:rtl w:val="0"/>
        </w:rPr>
        <w:t xml:space="preserve"> on:</w:t>
        <w:br w:type="textWrapping"/>
      </w:r>
    </w:p>
    <w:p w:rsidR="00000000" w:rsidDel="00000000" w:rsidP="00000000" w:rsidRDefault="00000000" w:rsidRPr="00000000" w14:paraId="0000008D">
      <w:pPr>
        <w:numPr>
          <w:ilvl w:val="1"/>
          <w:numId w:val="3"/>
        </w:numPr>
        <w:spacing w:after="0" w:afterAutospacing="0" w:before="0" w:beforeAutospacing="0" w:lineRule="auto"/>
        <w:ind w:left="1440" w:hanging="360"/>
      </w:pPr>
      <w:r w:rsidDel="00000000" w:rsidR="00000000" w:rsidRPr="00000000">
        <w:rPr>
          <w:rtl w:val="0"/>
        </w:rPr>
        <w:t xml:space="preserve">Energy transition &amp; critical minerals.</w:t>
        <w:br w:type="textWrapping"/>
      </w:r>
    </w:p>
    <w:p w:rsidR="00000000" w:rsidDel="00000000" w:rsidP="00000000" w:rsidRDefault="00000000" w:rsidRPr="00000000" w14:paraId="0000008E">
      <w:pPr>
        <w:numPr>
          <w:ilvl w:val="1"/>
          <w:numId w:val="3"/>
        </w:numPr>
        <w:spacing w:after="0" w:afterAutospacing="0" w:before="0" w:beforeAutospacing="0" w:lineRule="auto"/>
        <w:ind w:left="1440" w:hanging="360"/>
      </w:pPr>
      <w:r w:rsidDel="00000000" w:rsidR="00000000" w:rsidRPr="00000000">
        <w:rPr>
          <w:rtl w:val="0"/>
        </w:rPr>
        <w:t xml:space="preserve">Civic space and policy accountability.</w:t>
        <w:br w:type="textWrapping"/>
      </w:r>
    </w:p>
    <w:p w:rsidR="00000000" w:rsidDel="00000000" w:rsidP="00000000" w:rsidRDefault="00000000" w:rsidRPr="00000000" w14:paraId="0000008F">
      <w:pPr>
        <w:numPr>
          <w:ilvl w:val="1"/>
          <w:numId w:val="3"/>
        </w:numPr>
        <w:spacing w:after="0" w:afterAutospacing="0" w:before="0" w:beforeAutospacing="0" w:lineRule="auto"/>
        <w:ind w:left="1440" w:hanging="360"/>
      </w:pPr>
      <w:r w:rsidDel="00000000" w:rsidR="00000000" w:rsidRPr="00000000">
        <w:rPr>
          <w:rtl w:val="0"/>
        </w:rPr>
        <w:t xml:space="preserve">Gender &amp; social inclusion.</w:t>
        <w:br w:type="textWrapping"/>
      </w:r>
    </w:p>
    <w:p w:rsidR="00000000" w:rsidDel="00000000" w:rsidP="00000000" w:rsidRDefault="00000000" w:rsidRPr="00000000" w14:paraId="00000090">
      <w:pPr>
        <w:numPr>
          <w:ilvl w:val="1"/>
          <w:numId w:val="3"/>
        </w:numPr>
        <w:spacing w:after="0" w:afterAutospacing="0" w:before="0" w:beforeAutospacing="0" w:lineRule="auto"/>
        <w:ind w:left="1440" w:hanging="360"/>
      </w:pPr>
      <w:r w:rsidDel="00000000" w:rsidR="00000000" w:rsidRPr="00000000">
        <w:rPr>
          <w:rtl w:val="0"/>
        </w:rPr>
        <w:t xml:space="preserve">State-level extractive governance.</w:t>
        <w:br w:type="textWrapping"/>
      </w:r>
    </w:p>
    <w:p w:rsidR="00000000" w:rsidDel="00000000" w:rsidP="00000000" w:rsidRDefault="00000000" w:rsidRPr="00000000" w14:paraId="00000091">
      <w:pPr>
        <w:numPr>
          <w:ilvl w:val="0"/>
          <w:numId w:val="3"/>
        </w:numPr>
        <w:spacing w:after="0" w:afterAutospacing="0" w:before="0" w:beforeAutospacing="0" w:lineRule="auto"/>
        <w:ind w:left="720" w:hanging="360"/>
      </w:pPr>
      <w:r w:rsidDel="00000000" w:rsidR="00000000" w:rsidRPr="00000000">
        <w:rPr>
          <w:b w:val="1"/>
          <w:rtl w:val="0"/>
        </w:rPr>
        <w:t xml:space="preserve">Institutionalize knowledge</w:t>
      </w:r>
      <w:r w:rsidDel="00000000" w:rsidR="00000000" w:rsidRPr="00000000">
        <w:rPr>
          <w:rtl w:val="0"/>
        </w:rPr>
        <w:t xml:space="preserve"> and transition frameworks for future executives.</w:t>
        <w:br w:type="textWrapping"/>
      </w:r>
    </w:p>
    <w:p w:rsidR="00000000" w:rsidDel="00000000" w:rsidP="00000000" w:rsidRDefault="00000000" w:rsidRPr="00000000" w14:paraId="00000092">
      <w:pPr>
        <w:numPr>
          <w:ilvl w:val="0"/>
          <w:numId w:val="3"/>
        </w:numPr>
        <w:spacing w:after="0" w:afterAutospacing="0" w:before="0" w:beforeAutospacing="0" w:lineRule="auto"/>
        <w:ind w:left="720" w:hanging="360"/>
      </w:pPr>
      <w:r w:rsidDel="00000000" w:rsidR="00000000" w:rsidRPr="00000000">
        <w:rPr>
          <w:b w:val="1"/>
          <w:rtl w:val="0"/>
        </w:rPr>
        <w:t xml:space="preserve">Engage sub-national actors</w:t>
      </w:r>
      <w:r w:rsidDel="00000000" w:rsidR="00000000" w:rsidRPr="00000000">
        <w:rPr>
          <w:rtl w:val="0"/>
        </w:rPr>
        <w:t xml:space="preserve"> to address cooperative federalism in mining.</w:t>
        <w:br w:type="textWrapping"/>
      </w:r>
    </w:p>
    <w:p w:rsidR="00000000" w:rsidDel="00000000" w:rsidP="00000000" w:rsidRDefault="00000000" w:rsidRPr="00000000" w14:paraId="00000093">
      <w:pPr>
        <w:numPr>
          <w:ilvl w:val="0"/>
          <w:numId w:val="3"/>
        </w:numPr>
        <w:spacing w:after="240" w:before="0" w:beforeAutospacing="0" w:lineRule="auto"/>
        <w:ind w:left="720" w:hanging="360"/>
      </w:pPr>
      <w:r w:rsidDel="00000000" w:rsidR="00000000" w:rsidRPr="00000000">
        <w:rPr>
          <w:b w:val="1"/>
          <w:rtl w:val="0"/>
        </w:rPr>
        <w:t xml:space="preserve">Develop and submit concept notes</w:t>
      </w:r>
      <w:r w:rsidDel="00000000" w:rsidR="00000000" w:rsidRPr="00000000">
        <w:rPr>
          <w:rtl w:val="0"/>
        </w:rPr>
        <w:t xml:space="preserve"> aligned with donor priorities and coalition expertise.</w:t>
        <w:br w:type="textWrapping"/>
        <w:br w:type="textWrapping"/>
        <w:br w:type="textWrapping"/>
        <w:br w:type="textWrapping"/>
        <w:br w:type="textWrapping"/>
      </w:r>
    </w:p>
    <w:p w:rsidR="00000000" w:rsidDel="00000000" w:rsidP="00000000" w:rsidRDefault="00000000" w:rsidRPr="00000000" w14:paraId="00000094">
      <w:pPr>
        <w:spacing w:after="240" w:before="240" w:lineRule="auto"/>
        <w:rPr/>
      </w:pPr>
      <w:r w:rsidDel="00000000" w:rsidR="00000000" w:rsidRPr="00000000">
        <w:rPr>
          <w:rtl w:val="0"/>
        </w:rPr>
      </w:r>
    </w:p>
    <w:p w:rsidR="00000000" w:rsidDel="00000000" w:rsidP="00000000" w:rsidRDefault="00000000" w:rsidRPr="00000000" w14:paraId="00000095">
      <w:pPr>
        <w:rPr>
          <w:b w:val="1"/>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rtl w:val="0"/>
        </w:rPr>
      </w:r>
    </w:p>
    <w:p w:rsidR="00000000" w:rsidDel="00000000" w:rsidP="00000000" w:rsidRDefault="00000000" w:rsidRPr="00000000" w14:paraId="00000098">
      <w:pPr>
        <w:rPr>
          <w:b w:val="1"/>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rtl w:val="0"/>
        </w:rPr>
      </w:r>
    </w:p>
    <w:p w:rsidR="00000000" w:rsidDel="00000000" w:rsidP="00000000" w:rsidRDefault="00000000" w:rsidRPr="00000000" w14:paraId="0000009A">
      <w:pPr>
        <w:rPr>
          <w:b w:val="1"/>
        </w:rPr>
      </w:pPr>
      <w:r w:rsidDel="00000000" w:rsidR="00000000" w:rsidRPr="00000000">
        <w:rPr>
          <w:rtl w:val="0"/>
        </w:rPr>
      </w:r>
    </w:p>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rtl w:val="0"/>
        </w:rPr>
      </w:r>
    </w:p>
    <w:p w:rsidR="00000000" w:rsidDel="00000000" w:rsidP="00000000" w:rsidRDefault="00000000" w:rsidRPr="00000000" w14:paraId="0000009E">
      <w:pPr>
        <w:rPr>
          <w:b w:val="1"/>
        </w:rPr>
      </w:pPr>
      <w:r w:rsidDel="00000000" w:rsidR="00000000" w:rsidRPr="00000000">
        <w:rPr>
          <w:rtl w:val="0"/>
        </w:rPr>
      </w:r>
    </w:p>
    <w:p w:rsidR="00000000" w:rsidDel="00000000" w:rsidP="00000000" w:rsidRDefault="00000000" w:rsidRPr="00000000" w14:paraId="0000009F">
      <w:pPr>
        <w:rPr>
          <w:b w:val="1"/>
        </w:rPr>
      </w:pPr>
      <w:r w:rsidDel="00000000" w:rsidR="00000000" w:rsidRPr="00000000">
        <w:rPr>
          <w:rtl w:val="0"/>
        </w:rPr>
      </w:r>
    </w:p>
    <w:p w:rsidR="00000000" w:rsidDel="00000000" w:rsidP="00000000" w:rsidRDefault="00000000" w:rsidRPr="00000000" w14:paraId="000000A0">
      <w:pPr>
        <w:rPr>
          <w:b w:val="1"/>
          <w:sz w:val="34"/>
          <w:szCs w:val="34"/>
        </w:rPr>
      </w:pPr>
      <w:r w:rsidDel="00000000" w:rsidR="00000000" w:rsidRPr="00000000">
        <w:rPr>
          <w:b w:val="1"/>
          <w:rtl w:val="0"/>
        </w:rPr>
        <w:t xml:space="preserve">Session 3:</w:t>
        <w:br w:type="textWrapping"/>
        <w:br w:type="textWrapping"/>
      </w:r>
      <w:r w:rsidDel="00000000" w:rsidR="00000000" w:rsidRPr="00000000">
        <w:rPr>
          <w:b w:val="1"/>
          <w:sz w:val="34"/>
          <w:szCs w:val="34"/>
          <w:rtl w:val="0"/>
        </w:rPr>
        <w:t xml:space="preserve">Session 4 – Accountability, Transparency &amp; Inclusiveness in Coalition Leadership</w:t>
      </w:r>
    </w:p>
    <w:p w:rsidR="00000000" w:rsidDel="00000000" w:rsidP="00000000" w:rsidRDefault="00000000" w:rsidRPr="00000000" w14:paraId="000000A1">
      <w:pPr>
        <w:rPr/>
      </w:pPr>
      <w:r w:rsidDel="00000000" w:rsidR="00000000" w:rsidRPr="00000000">
        <w:rPr>
          <w:b w:val="1"/>
          <w:sz w:val="34"/>
          <w:szCs w:val="34"/>
          <w:rtl w:val="0"/>
        </w:rPr>
        <w:br w:type="textWrapping"/>
      </w:r>
      <w:r w:rsidDel="00000000" w:rsidR="00000000" w:rsidRPr="00000000">
        <w:rPr>
          <w:b w:val="1"/>
          <w:rtl w:val="0"/>
        </w:rPr>
        <w:t xml:space="preserve">Facilitator:</w:t>
      </w:r>
      <w:r w:rsidDel="00000000" w:rsidR="00000000" w:rsidRPr="00000000">
        <w:rPr>
          <w:rtl w:val="0"/>
        </w:rPr>
        <w:t xml:space="preserve"> Dr Uche Igwe, Centre for Cohesion &amp; Development</w:t>
      </w:r>
      <w:r w:rsidDel="00000000" w:rsidR="00000000" w:rsidRPr="00000000">
        <w:rPr>
          <w:b w:val="1"/>
          <w:sz w:val="34"/>
          <w:szCs w:val="34"/>
          <w:rtl w:val="0"/>
        </w:rPr>
        <w:br w:type="textWrapping"/>
      </w:r>
      <w:r w:rsidDel="00000000" w:rsidR="00000000" w:rsidRPr="00000000">
        <w:rPr>
          <w:b w:val="1"/>
          <w:rtl w:val="0"/>
        </w:rPr>
        <w:t xml:space="preserve">Time:</w:t>
      </w:r>
      <w:r w:rsidDel="00000000" w:rsidR="00000000" w:rsidRPr="00000000">
        <w:rPr>
          <w:rtl w:val="0"/>
        </w:rPr>
        <w:t xml:space="preserve"> 2 :30 – 3 :45 PM</w:t>
      </w:r>
    </w:p>
    <w:p w:rsidR="00000000" w:rsidDel="00000000" w:rsidP="00000000" w:rsidRDefault="00000000" w:rsidRPr="00000000" w14:paraId="000000A2">
      <w:pPr>
        <w:rPr>
          <w:b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b w:val="1"/>
          <w:color w:val="000000"/>
          <w:sz w:val="26"/>
          <w:szCs w:val="26"/>
        </w:rPr>
      </w:pPr>
      <w:bookmarkStart w:colFirst="0" w:colLast="0" w:name="_b4v5rbnfpf4d" w:id="22"/>
      <w:bookmarkEnd w:id="22"/>
      <w:r w:rsidDel="00000000" w:rsidR="00000000" w:rsidRPr="00000000">
        <w:rPr>
          <w:b w:val="1"/>
          <w:color w:val="000000"/>
          <w:sz w:val="26"/>
          <w:szCs w:val="26"/>
          <w:rtl w:val="0"/>
        </w:rPr>
        <w:t xml:space="preserve">1 | Purpose of the Session</w:t>
      </w:r>
    </w:p>
    <w:p w:rsidR="00000000" w:rsidDel="00000000" w:rsidP="00000000" w:rsidRDefault="00000000" w:rsidRPr="00000000" w14:paraId="000000A4">
      <w:pPr>
        <w:numPr>
          <w:ilvl w:val="0"/>
          <w:numId w:val="7"/>
        </w:numPr>
        <w:spacing w:after="0" w:afterAutospacing="0" w:before="240" w:lineRule="auto"/>
        <w:ind w:left="720" w:hanging="360"/>
        <w:rPr>
          <w:b w:val="1"/>
        </w:rPr>
      </w:pPr>
      <w:r w:rsidDel="00000000" w:rsidR="00000000" w:rsidRPr="00000000">
        <w:rPr>
          <w:b w:val="1"/>
          <w:rtl w:val="0"/>
        </w:rPr>
        <w:t xml:space="preserve">Surface lived experience on how PWYP Nigeria’s 20-year journey has handled transparency, accountability and inclusiveness.</w:t>
        <w:br w:type="textWrapping"/>
      </w:r>
    </w:p>
    <w:p w:rsidR="00000000" w:rsidDel="00000000" w:rsidP="00000000" w:rsidRDefault="00000000" w:rsidRPr="00000000" w14:paraId="000000A5">
      <w:pPr>
        <w:numPr>
          <w:ilvl w:val="0"/>
          <w:numId w:val="7"/>
        </w:numPr>
        <w:spacing w:after="0" w:afterAutospacing="0" w:before="0" w:beforeAutospacing="0" w:lineRule="auto"/>
        <w:ind w:left="720" w:hanging="360"/>
        <w:rPr>
          <w:b w:val="1"/>
        </w:rPr>
      </w:pPr>
      <w:r w:rsidDel="00000000" w:rsidR="00000000" w:rsidRPr="00000000">
        <w:rPr>
          <w:b w:val="1"/>
          <w:rtl w:val="0"/>
        </w:rPr>
        <w:t xml:space="preserve">Interrogate persistent fault-lines (information hoarding, divisive elections, funding battles).</w:t>
        <w:br w:type="textWrapping"/>
      </w:r>
    </w:p>
    <w:p w:rsidR="00000000" w:rsidDel="00000000" w:rsidP="00000000" w:rsidRDefault="00000000" w:rsidRPr="00000000" w14:paraId="000000A6">
      <w:pPr>
        <w:numPr>
          <w:ilvl w:val="0"/>
          <w:numId w:val="7"/>
        </w:numPr>
        <w:spacing w:after="240" w:before="0" w:beforeAutospacing="0" w:lineRule="auto"/>
        <w:ind w:left="720" w:hanging="360"/>
        <w:rPr>
          <w:b w:val="1"/>
        </w:rPr>
      </w:pPr>
      <w:r w:rsidDel="00000000" w:rsidR="00000000" w:rsidRPr="00000000">
        <w:rPr>
          <w:b w:val="1"/>
          <w:rtl w:val="0"/>
        </w:rPr>
        <w:t xml:space="preserve">Generate concrete commitments for strengthening coalition governance in the next strategic cycle.</w:t>
        <w:br w:type="textWrapping"/>
      </w:r>
    </w:p>
    <w:p w:rsidR="00000000" w:rsidDel="00000000" w:rsidP="00000000" w:rsidRDefault="00000000" w:rsidRPr="00000000" w14:paraId="000000A7">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b w:val="1"/>
          <w:color w:val="000000"/>
          <w:sz w:val="26"/>
          <w:szCs w:val="26"/>
        </w:rPr>
      </w:pPr>
      <w:bookmarkStart w:colFirst="0" w:colLast="0" w:name="_pfe7oqwurjk" w:id="23"/>
      <w:bookmarkEnd w:id="23"/>
      <w:r w:rsidDel="00000000" w:rsidR="00000000" w:rsidRPr="00000000">
        <w:rPr>
          <w:b w:val="1"/>
          <w:color w:val="000000"/>
          <w:sz w:val="26"/>
          <w:szCs w:val="26"/>
          <w:rtl w:val="0"/>
        </w:rPr>
        <w:t xml:space="preserve">2 | Key Insights from Dr Igwe’s Presentation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7.2649744660512"/>
        <w:gridCol w:w="3984.105053960907"/>
        <w:gridCol w:w="3364.1417825966646"/>
        <w:tblGridChange w:id="0">
          <w:tblGrid>
            <w:gridCol w:w="1677.2649744660512"/>
            <w:gridCol w:w="3984.105053960907"/>
            <w:gridCol w:w="3364.1417825966646"/>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9">
            <w:pPr>
              <w:jc w:val="left"/>
              <w:rPr>
                <w:b w:val="1"/>
              </w:rPr>
            </w:pPr>
            <w:r w:rsidDel="00000000" w:rsidR="00000000" w:rsidRPr="00000000">
              <w:rPr>
                <w:b w:val="1"/>
                <w:rtl w:val="0"/>
              </w:rPr>
              <w:t xml:space="preserve">Theme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A">
            <w:pPr>
              <w:jc w:val="left"/>
              <w:rPr>
                <w:b w:val="1"/>
              </w:rPr>
            </w:pPr>
            <w:r w:rsidDel="00000000" w:rsidR="00000000" w:rsidRPr="00000000">
              <w:rPr>
                <w:b w:val="1"/>
                <w:rtl w:val="0"/>
              </w:rPr>
              <w:t xml:space="preserve">Insight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jc w:val="left"/>
              <w:rPr>
                <w:b w:val="1"/>
              </w:rPr>
            </w:pPr>
            <w:r w:rsidDel="00000000" w:rsidR="00000000" w:rsidRPr="00000000">
              <w:rPr>
                <w:b w:val="1"/>
                <w:rtl w:val="0"/>
              </w:rPr>
              <w:t xml:space="preserve">Implication</w:t>
            </w:r>
          </w:p>
        </w:tc>
      </w:tr>
      <w:tr>
        <w:trPr>
          <w:cantSplit w:val="0"/>
          <w:trHeight w:val="18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rPr>
                <w:b w:val="1"/>
              </w:rPr>
            </w:pPr>
            <w:r w:rsidDel="00000000" w:rsidR="00000000" w:rsidRPr="00000000">
              <w:rPr>
                <w:b w:val="1"/>
                <w:rtl w:val="0"/>
              </w:rPr>
              <w:t xml:space="preserve">Conceptual clarity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i w:val="1"/>
                <w:rtl w:val="0"/>
              </w:rPr>
              <w:t xml:space="preserve">Transparency</w:t>
            </w:r>
            <w:r w:rsidDel="00000000" w:rsidR="00000000" w:rsidRPr="00000000">
              <w:rPr>
                <w:rtl w:val="0"/>
              </w:rPr>
              <w:t xml:space="preserve"> = full information disclosure;</w:t>
            </w:r>
          </w:p>
          <w:p w:rsidR="00000000" w:rsidDel="00000000" w:rsidP="00000000" w:rsidRDefault="00000000" w:rsidRPr="00000000" w14:paraId="000000AE">
            <w:pPr>
              <w:rPr/>
            </w:pPr>
            <w:r w:rsidDel="00000000" w:rsidR="00000000" w:rsidRPr="00000000">
              <w:rPr>
                <w:i w:val="1"/>
                <w:rtl w:val="0"/>
              </w:rPr>
              <w:t xml:space="preserve">Accountability</w:t>
            </w:r>
            <w:r w:rsidDel="00000000" w:rsidR="00000000" w:rsidRPr="00000000">
              <w:rPr>
                <w:rtl w:val="0"/>
              </w:rPr>
              <w:t xml:space="preserve"> = answerability for decisions &amp; resources;</w:t>
            </w:r>
          </w:p>
          <w:p w:rsidR="00000000" w:rsidDel="00000000" w:rsidP="00000000" w:rsidRDefault="00000000" w:rsidRPr="00000000" w14:paraId="000000AF">
            <w:pPr>
              <w:rPr/>
            </w:pPr>
            <w:r w:rsidDel="00000000" w:rsidR="00000000" w:rsidRPr="00000000">
              <w:rPr>
                <w:i w:val="1"/>
                <w:rtl w:val="0"/>
              </w:rPr>
              <w:t xml:space="preserve">Inclusiveness</w:t>
            </w:r>
            <w:r w:rsidDel="00000000" w:rsidR="00000000" w:rsidRPr="00000000">
              <w:rPr>
                <w:rtl w:val="0"/>
              </w:rPr>
              <w:t xml:space="preserve"> = proactive access for traditionally marginalised actors.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rPr/>
            </w:pPr>
            <w:r w:rsidDel="00000000" w:rsidR="00000000" w:rsidRPr="00000000">
              <w:rPr>
                <w:rtl w:val="0"/>
              </w:rPr>
              <w:t xml:space="preserve">Any governance reform must embed these three pillars explicitly in bylaws, metrics and culture.</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rPr>
                <w:b w:val="1"/>
              </w:rPr>
            </w:pPr>
            <w:r w:rsidDel="00000000" w:rsidR="00000000" w:rsidRPr="00000000">
              <w:rPr>
                <w:b w:val="1"/>
                <w:rtl w:val="0"/>
              </w:rPr>
              <w:t xml:space="preserve">Shared purpose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Coalitions survive only when a common goal is continuously re-affirmed. Ambiguity fuels conflict.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t xml:space="preserve">Mandate an annual goal-revalidation retreat and publish outcomes.</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rPr>
                <w:b w:val="1"/>
              </w:rPr>
            </w:pPr>
            <w:r w:rsidDel="00000000" w:rsidR="00000000" w:rsidRPr="00000000">
              <w:rPr>
                <w:b w:val="1"/>
                <w:rtl w:val="0"/>
              </w:rPr>
              <w:t xml:space="preserve">Competition dynamics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rPr/>
            </w:pPr>
            <w:r w:rsidDel="00000000" w:rsidR="00000000" w:rsidRPr="00000000">
              <w:rPr>
                <w:rtl w:val="0"/>
              </w:rPr>
              <w:t xml:space="preserve">Dr Igwe contrasted intra-specific (within-group, extinction-prone) vs interspecific (across groups, innovation-prone) competition.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Shift elections and resource mobilisation toward healthy external partnerships, not internal turf wars.</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rPr>
                <w:b w:val="1"/>
              </w:rPr>
            </w:pPr>
            <w:r w:rsidDel="00000000" w:rsidR="00000000" w:rsidRPr="00000000">
              <w:rPr>
                <w:b w:val="1"/>
                <w:rtl w:val="0"/>
              </w:rPr>
              <w:t xml:space="preserve">Information politics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Concealed data erodes trust; everything already sits online.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t xml:space="preserve">Establish an open digital repository (minutes, budgets, grant calls, outcomes).</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rPr>
                <w:b w:val="1"/>
              </w:rPr>
            </w:pPr>
            <w:r w:rsidDel="00000000" w:rsidR="00000000" w:rsidRPr="00000000">
              <w:rPr>
                <w:b w:val="1"/>
                <w:rtl w:val="0"/>
              </w:rPr>
              <w:t xml:space="preserve">Leadership lessons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rtl w:val="0"/>
              </w:rPr>
              <w:t xml:space="preserve">Historic “command-and-control” era produced results but also alienation; inclusive mentoring is now critical.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Embed succession planning, mentorship KPIs, and gender/youth quotas in the new constitution.</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rPr>
                <w:b w:val="1"/>
              </w:rPr>
            </w:pPr>
            <w:r w:rsidDel="00000000" w:rsidR="00000000" w:rsidRPr="00000000">
              <w:rPr>
                <w:b w:val="1"/>
                <w:rtl w:val="0"/>
              </w:rPr>
              <w:t xml:space="preserve">Donor landscape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t xml:space="preserve">Funding has “recalibrated”; localisation and co-design matter.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F">
            <w:pPr>
              <w:rPr/>
            </w:pPr>
            <w:r w:rsidDel="00000000" w:rsidR="00000000" w:rsidRPr="00000000">
              <w:rPr>
                <w:rtl w:val="0"/>
              </w:rPr>
              <w:t xml:space="preserve">Build joint bid teams leveraging each member’s comparative advantage instead of zero-sum grant chasing.</w:t>
            </w:r>
          </w:p>
        </w:tc>
      </w:tr>
    </w:tbl>
    <w:p w:rsidR="00000000" w:rsidDel="00000000" w:rsidP="00000000" w:rsidRDefault="00000000" w:rsidRPr="00000000" w14:paraId="000000C0">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pStyle w:val="Heading3"/>
        <w:keepNext w:val="0"/>
        <w:keepLines w:val="0"/>
        <w:spacing w:before="280" w:lineRule="auto"/>
        <w:rPr>
          <w:b w:val="1"/>
          <w:color w:val="000000"/>
          <w:sz w:val="26"/>
          <w:szCs w:val="26"/>
        </w:rPr>
      </w:pPr>
      <w:bookmarkStart w:colFirst="0" w:colLast="0" w:name="_amydz1sg41aj" w:id="24"/>
      <w:bookmarkEnd w:id="24"/>
      <w:r w:rsidDel="00000000" w:rsidR="00000000" w:rsidRPr="00000000">
        <w:rPr>
          <w:b w:val="1"/>
          <w:color w:val="000000"/>
          <w:sz w:val="26"/>
          <w:szCs w:val="26"/>
          <w:rtl w:val="0"/>
        </w:rPr>
        <w:t xml:space="preserve">3 | Discussion &amp; Floor Contributions (Highlights)</w:t>
      </w:r>
    </w:p>
    <w:p w:rsidR="00000000" w:rsidDel="00000000" w:rsidP="00000000" w:rsidRDefault="00000000" w:rsidRPr="00000000" w14:paraId="000000C2">
      <w:pPr>
        <w:numPr>
          <w:ilvl w:val="0"/>
          <w:numId w:val="20"/>
        </w:numPr>
        <w:spacing w:after="0" w:afterAutospacing="0" w:before="240" w:lineRule="auto"/>
        <w:ind w:left="720" w:hanging="360"/>
        <w:rPr>
          <w:b w:val="1"/>
        </w:rPr>
      </w:pPr>
      <w:r w:rsidDel="00000000" w:rsidR="00000000" w:rsidRPr="00000000">
        <w:rPr>
          <w:b w:val="1"/>
          <w:rtl w:val="0"/>
        </w:rPr>
        <w:t xml:space="preserve">Historical validation &amp; corrections</w:t>
        <w:br w:type="textWrapping"/>
      </w:r>
    </w:p>
    <w:p w:rsidR="00000000" w:rsidDel="00000000" w:rsidP="00000000" w:rsidRDefault="00000000" w:rsidRPr="00000000" w14:paraId="000000C3">
      <w:pPr>
        <w:numPr>
          <w:ilvl w:val="1"/>
          <w:numId w:val="20"/>
        </w:numPr>
        <w:spacing w:after="0" w:afterAutospacing="0" w:before="0" w:beforeAutospacing="0" w:lineRule="auto"/>
        <w:ind w:left="1440" w:hanging="360"/>
        <w:rPr>
          <w:b w:val="1"/>
        </w:rPr>
      </w:pPr>
      <w:r w:rsidDel="00000000" w:rsidR="00000000" w:rsidRPr="00000000">
        <w:rPr>
          <w:b w:val="1"/>
          <w:rtl w:val="0"/>
        </w:rPr>
        <w:t xml:space="preserve">Senior members (Faith, Bucha, Newton, others) clarified pivotal episodes, emphasising accurate documentation and the risks of single-narrative histories.</w:t>
        <w:br w:type="textWrapping"/>
      </w:r>
    </w:p>
    <w:p w:rsidR="00000000" w:rsidDel="00000000" w:rsidP="00000000" w:rsidRDefault="00000000" w:rsidRPr="00000000" w14:paraId="000000C4">
      <w:pPr>
        <w:numPr>
          <w:ilvl w:val="0"/>
          <w:numId w:val="20"/>
        </w:numPr>
        <w:spacing w:after="0" w:afterAutospacing="0" w:before="0" w:beforeAutospacing="0" w:lineRule="auto"/>
        <w:ind w:left="720" w:hanging="360"/>
        <w:rPr>
          <w:b w:val="1"/>
        </w:rPr>
      </w:pPr>
      <w:r w:rsidDel="00000000" w:rsidR="00000000" w:rsidRPr="00000000">
        <w:rPr>
          <w:b w:val="1"/>
          <w:rtl w:val="0"/>
        </w:rPr>
        <w:t xml:space="preserve">Need for codified governance tools</w:t>
        <w:br w:type="textWrapping"/>
      </w:r>
    </w:p>
    <w:p w:rsidR="00000000" w:rsidDel="00000000" w:rsidP="00000000" w:rsidRDefault="00000000" w:rsidRPr="00000000" w14:paraId="000000C5">
      <w:pPr>
        <w:numPr>
          <w:ilvl w:val="1"/>
          <w:numId w:val="20"/>
        </w:numPr>
        <w:spacing w:after="0" w:afterAutospacing="0" w:before="0" w:beforeAutospacing="0" w:lineRule="auto"/>
        <w:ind w:left="1440" w:hanging="360"/>
        <w:rPr>
          <w:b w:val="1"/>
        </w:rPr>
      </w:pPr>
      <w:r w:rsidDel="00000000" w:rsidR="00000000" w:rsidRPr="00000000">
        <w:rPr>
          <w:b w:val="1"/>
          <w:rtl w:val="0"/>
        </w:rPr>
        <w:t xml:space="preserve">Repeated calls for a ratified constitution, clear board/zonal mandates and a standing secretariat with archival responsibility.</w:t>
        <w:br w:type="textWrapping"/>
      </w:r>
    </w:p>
    <w:p w:rsidR="00000000" w:rsidDel="00000000" w:rsidP="00000000" w:rsidRDefault="00000000" w:rsidRPr="00000000" w14:paraId="000000C6">
      <w:pPr>
        <w:numPr>
          <w:ilvl w:val="0"/>
          <w:numId w:val="20"/>
        </w:numPr>
        <w:spacing w:after="0" w:afterAutospacing="0" w:before="0" w:beforeAutospacing="0" w:lineRule="auto"/>
        <w:ind w:left="720" w:hanging="360"/>
        <w:rPr>
          <w:b w:val="1"/>
        </w:rPr>
      </w:pPr>
      <w:r w:rsidDel="00000000" w:rsidR="00000000" w:rsidRPr="00000000">
        <w:rPr>
          <w:b w:val="1"/>
          <w:rtl w:val="0"/>
        </w:rPr>
        <w:t xml:space="preserve">Documentation &amp; Knowledge Management</w:t>
        <w:br w:type="textWrapping"/>
      </w:r>
    </w:p>
    <w:p w:rsidR="00000000" w:rsidDel="00000000" w:rsidP="00000000" w:rsidRDefault="00000000" w:rsidRPr="00000000" w14:paraId="000000C7">
      <w:pPr>
        <w:numPr>
          <w:ilvl w:val="1"/>
          <w:numId w:val="20"/>
        </w:numPr>
        <w:spacing w:after="0" w:afterAutospacing="0" w:before="0" w:beforeAutospacing="0" w:lineRule="auto"/>
        <w:ind w:left="1440" w:hanging="360"/>
        <w:rPr>
          <w:b w:val="1"/>
        </w:rPr>
      </w:pPr>
      <w:r w:rsidDel="00000000" w:rsidR="00000000" w:rsidRPr="00000000">
        <w:rPr>
          <w:b w:val="1"/>
          <w:rtl w:val="0"/>
        </w:rPr>
        <w:t xml:space="preserve">Proposal for a living coalition chronicle capturing leadership tenures, milestones, and lessons, housed in an online “PWYP Nigeria Library”.</w:t>
        <w:br w:type="textWrapping"/>
      </w:r>
    </w:p>
    <w:p w:rsidR="00000000" w:rsidDel="00000000" w:rsidP="00000000" w:rsidRDefault="00000000" w:rsidRPr="00000000" w14:paraId="000000C8">
      <w:pPr>
        <w:numPr>
          <w:ilvl w:val="0"/>
          <w:numId w:val="20"/>
        </w:numPr>
        <w:spacing w:after="0" w:afterAutospacing="0" w:before="0" w:beforeAutospacing="0" w:lineRule="auto"/>
        <w:ind w:left="720" w:hanging="360"/>
        <w:rPr>
          <w:b w:val="1"/>
        </w:rPr>
      </w:pPr>
      <w:r w:rsidDel="00000000" w:rsidR="00000000" w:rsidRPr="00000000">
        <w:rPr>
          <w:b w:val="1"/>
          <w:rtl w:val="0"/>
        </w:rPr>
        <w:t xml:space="preserve">Periodic Reflection Mechanism</w:t>
        <w:br w:type="textWrapping"/>
      </w:r>
    </w:p>
    <w:p w:rsidR="00000000" w:rsidDel="00000000" w:rsidP="00000000" w:rsidRDefault="00000000" w:rsidRPr="00000000" w14:paraId="000000C9">
      <w:pPr>
        <w:numPr>
          <w:ilvl w:val="1"/>
          <w:numId w:val="20"/>
        </w:numPr>
        <w:spacing w:after="0" w:afterAutospacing="0" w:before="0" w:beforeAutospacing="0" w:lineRule="auto"/>
        <w:ind w:left="1440" w:hanging="360"/>
        <w:rPr>
          <w:b w:val="1"/>
        </w:rPr>
      </w:pPr>
      <w:r w:rsidDel="00000000" w:rsidR="00000000" w:rsidRPr="00000000">
        <w:rPr>
          <w:b w:val="1"/>
          <w:rtl w:val="0"/>
        </w:rPr>
        <w:t xml:space="preserve">Agreement that quarterly “Moments for Reflection” at zonal and national levels will surface brewing tensions early.</w:t>
        <w:br w:type="textWrapping"/>
      </w:r>
    </w:p>
    <w:p w:rsidR="00000000" w:rsidDel="00000000" w:rsidP="00000000" w:rsidRDefault="00000000" w:rsidRPr="00000000" w14:paraId="000000CA">
      <w:pPr>
        <w:numPr>
          <w:ilvl w:val="0"/>
          <w:numId w:val="20"/>
        </w:numPr>
        <w:spacing w:after="0" w:afterAutospacing="0" w:before="0" w:beforeAutospacing="0" w:lineRule="auto"/>
        <w:ind w:left="720" w:hanging="360"/>
        <w:rPr>
          <w:b w:val="1"/>
        </w:rPr>
      </w:pPr>
      <w:r w:rsidDel="00000000" w:rsidR="00000000" w:rsidRPr="00000000">
        <w:rPr>
          <w:b w:val="1"/>
          <w:rtl w:val="0"/>
        </w:rPr>
        <w:t xml:space="preserve">Security &amp; Duty-of-Care</w:t>
        <w:br w:type="textWrapping"/>
      </w:r>
    </w:p>
    <w:p w:rsidR="00000000" w:rsidDel="00000000" w:rsidP="00000000" w:rsidRDefault="00000000" w:rsidRPr="00000000" w14:paraId="000000CB">
      <w:pPr>
        <w:numPr>
          <w:ilvl w:val="1"/>
          <w:numId w:val="20"/>
        </w:numPr>
        <w:spacing w:after="240" w:before="0" w:beforeAutospacing="0" w:lineRule="auto"/>
        <w:ind w:left="1440" w:hanging="360"/>
        <w:rPr>
          <w:b w:val="1"/>
        </w:rPr>
      </w:pPr>
      <w:r w:rsidDel="00000000" w:rsidR="00000000" w:rsidRPr="00000000">
        <w:rPr>
          <w:b w:val="1"/>
          <w:rtl w:val="0"/>
        </w:rPr>
        <w:t xml:space="preserve">Past incidents (DSS protection during elections) underscore the need for formal safety protocols for leaders during contentious gatherings.</w:t>
        <w:br w:type="textWrapping"/>
      </w:r>
    </w:p>
    <w:p w:rsidR="00000000" w:rsidDel="00000000" w:rsidP="00000000" w:rsidRDefault="00000000" w:rsidRPr="00000000" w14:paraId="000000CC">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rPr>
          <w:b w:val="1"/>
        </w:rPr>
      </w:pPr>
      <w:r w:rsidDel="00000000" w:rsidR="00000000" w:rsidRPr="00000000">
        <w:rPr>
          <w:rtl w:val="0"/>
        </w:rPr>
      </w:r>
    </w:p>
    <w:p w:rsidR="00000000" w:rsidDel="00000000" w:rsidP="00000000" w:rsidRDefault="00000000" w:rsidRPr="00000000" w14:paraId="000000CE">
      <w:pPr>
        <w:rPr>
          <w:b w:val="1"/>
        </w:rPr>
      </w:pPr>
      <w:r w:rsidDel="00000000" w:rsidR="00000000" w:rsidRPr="00000000">
        <w:rPr>
          <w:rtl w:val="0"/>
        </w:rPr>
      </w:r>
    </w:p>
    <w:p w:rsidR="00000000" w:rsidDel="00000000" w:rsidP="00000000" w:rsidRDefault="00000000" w:rsidRPr="00000000" w14:paraId="000000CF">
      <w:pPr>
        <w:rPr>
          <w:b w:val="1"/>
        </w:rPr>
      </w:pPr>
      <w:r w:rsidDel="00000000" w:rsidR="00000000" w:rsidRPr="00000000">
        <w:rPr>
          <w:rtl w:val="0"/>
        </w:rPr>
      </w:r>
    </w:p>
    <w:p w:rsidR="00000000" w:rsidDel="00000000" w:rsidP="00000000" w:rsidRDefault="00000000" w:rsidRPr="00000000" w14:paraId="000000D0">
      <w:pPr>
        <w:rPr>
          <w:b w:val="1"/>
        </w:rPr>
      </w:pPr>
      <w:r w:rsidDel="00000000" w:rsidR="00000000" w:rsidRPr="00000000">
        <w:rPr>
          <w:rtl w:val="0"/>
        </w:rPr>
      </w:r>
    </w:p>
    <w:p w:rsidR="00000000" w:rsidDel="00000000" w:rsidP="00000000" w:rsidRDefault="00000000" w:rsidRPr="00000000" w14:paraId="000000D1">
      <w:pPr>
        <w:rPr>
          <w:b w:val="1"/>
        </w:rPr>
      </w:pPr>
      <w:r w:rsidDel="00000000" w:rsidR="00000000" w:rsidRPr="00000000">
        <w:rPr>
          <w:rtl w:val="0"/>
        </w:rPr>
      </w:r>
    </w:p>
    <w:p w:rsidR="00000000" w:rsidDel="00000000" w:rsidP="00000000" w:rsidRDefault="00000000" w:rsidRPr="00000000" w14:paraId="000000D2">
      <w:pPr>
        <w:pStyle w:val="Heading3"/>
        <w:keepNext w:val="0"/>
        <w:keepLines w:val="0"/>
        <w:spacing w:before="280" w:lineRule="auto"/>
        <w:rPr>
          <w:b w:val="1"/>
          <w:color w:val="000000"/>
          <w:sz w:val="26"/>
          <w:szCs w:val="26"/>
        </w:rPr>
      </w:pPr>
      <w:bookmarkStart w:colFirst="0" w:colLast="0" w:name="_ybffj1u8bv7n" w:id="25"/>
      <w:bookmarkEnd w:id="25"/>
      <w:r w:rsidDel="00000000" w:rsidR="00000000" w:rsidRPr="00000000">
        <w:rPr>
          <w:b w:val="1"/>
          <w:color w:val="000000"/>
          <w:sz w:val="26"/>
          <w:szCs w:val="26"/>
          <w:rtl w:val="0"/>
        </w:rPr>
        <w:t xml:space="preserve">4 | Definite Outputs Agreed in the Room</w:t>
      </w:r>
    </w:p>
    <w:tbl>
      <w:tblPr>
        <w:tblStyle w:val="Table2"/>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43191776760125"/>
        <w:gridCol w:w="4338.099034691793"/>
        <w:gridCol w:w="2327.1847922775346"/>
        <w:gridCol w:w="2029.7960662866935"/>
        <w:tblGridChange w:id="0">
          <w:tblGrid>
            <w:gridCol w:w="330.43191776760125"/>
            <w:gridCol w:w="4338.099034691793"/>
            <w:gridCol w:w="2327.1847922775346"/>
            <w:gridCol w:w="2029.796066286693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jc w:val="center"/>
              <w:rPr>
                <w:b w:val="1"/>
              </w:rPr>
            </w:pPr>
            <w:r w:rsidDel="00000000" w:rsidR="00000000" w:rsidRPr="00000000">
              <w:rPr>
                <w:b w:val="1"/>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jc w:val="center"/>
              <w:rPr>
                <w:b w:val="1"/>
              </w:rPr>
            </w:pPr>
            <w:r w:rsidDel="00000000" w:rsidR="00000000" w:rsidRPr="00000000">
              <w:rPr>
                <w:b w:val="1"/>
                <w:rtl w:val="0"/>
              </w:rPr>
              <w:t xml:space="preserve">Output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jc w:val="center"/>
              <w:rPr>
                <w:b w:val="1"/>
              </w:rPr>
            </w:pPr>
            <w:r w:rsidDel="00000000" w:rsidR="00000000" w:rsidRPr="00000000">
              <w:rPr>
                <w:b w:val="1"/>
                <w:rtl w:val="0"/>
              </w:rPr>
              <w:t xml:space="preserve">Owner(s)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jc w:val="center"/>
              <w:rPr>
                <w:b w:val="1"/>
              </w:rPr>
            </w:pPr>
            <w:r w:rsidDel="00000000" w:rsidR="00000000" w:rsidRPr="00000000">
              <w:rPr>
                <w:b w:val="1"/>
                <w:rtl w:val="0"/>
              </w:rPr>
              <w:t xml:space="preserve">Deadline</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b w:val="1"/>
              </w:rPr>
            </w:pPr>
            <w:r w:rsidDel="00000000" w:rsidR="00000000" w:rsidRPr="00000000">
              <w:rPr>
                <w:b w:val="1"/>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b w:val="1"/>
              </w:rPr>
            </w:pPr>
            <w:r w:rsidDel="00000000" w:rsidR="00000000" w:rsidRPr="00000000">
              <w:rPr>
                <w:b w:val="1"/>
                <w:rtl w:val="0"/>
              </w:rPr>
              <w:t xml:space="preserve">Constitution-finalisation task-force (7 members, diverse zones &amp; gender-balanced).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b w:val="1"/>
              </w:rPr>
            </w:pPr>
            <w:r w:rsidDel="00000000" w:rsidR="00000000" w:rsidRPr="00000000">
              <w:rPr>
                <w:b w:val="1"/>
                <w:rtl w:val="0"/>
              </w:rPr>
              <w:t xml:space="preserve">Board Chair to convene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b w:val="1"/>
              </w:rPr>
            </w:pPr>
            <w:r w:rsidDel="00000000" w:rsidR="00000000" w:rsidRPr="00000000">
              <w:rPr>
                <w:b w:val="1"/>
                <w:rtl w:val="0"/>
              </w:rPr>
              <w:t xml:space="preserve">Draft to plenary by 30 Sept 2025</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b w:val="1"/>
              </w:rPr>
            </w:pPr>
            <w:r w:rsidDel="00000000" w:rsidR="00000000" w:rsidRPr="00000000">
              <w:rPr>
                <w:b w:val="1"/>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b w:val="1"/>
              </w:rPr>
            </w:pPr>
            <w:r w:rsidDel="00000000" w:rsidR="00000000" w:rsidRPr="00000000">
              <w:rPr>
                <w:b w:val="1"/>
                <w:rtl w:val="0"/>
              </w:rPr>
              <w:t xml:space="preserve">Digital Information Repository (cloud-based, open-access folders for minutes, budgets, policies).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rPr>
                <w:b w:val="1"/>
              </w:rPr>
            </w:pPr>
            <w:r w:rsidDel="00000000" w:rsidR="00000000" w:rsidRPr="00000000">
              <w:rPr>
                <w:b w:val="1"/>
                <w:rtl w:val="0"/>
              </w:rPr>
              <w:t xml:space="preserve">National Secretariat IT lead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rPr>
                <w:b w:val="1"/>
              </w:rPr>
            </w:pPr>
            <w:r w:rsidDel="00000000" w:rsidR="00000000" w:rsidRPr="00000000">
              <w:rPr>
                <w:b w:val="1"/>
                <w:rtl w:val="0"/>
              </w:rPr>
              <w:t xml:space="preserve">Beta launch 31 Aug 2025</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rPr>
                <w:b w:val="1"/>
              </w:rPr>
            </w:pPr>
            <w:r w:rsidDel="00000000" w:rsidR="00000000" w:rsidRPr="00000000">
              <w:rPr>
                <w:b w:val="1"/>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rPr>
                <w:b w:val="1"/>
              </w:rPr>
            </w:pPr>
            <w:r w:rsidDel="00000000" w:rsidR="00000000" w:rsidRPr="00000000">
              <w:rPr>
                <w:b w:val="1"/>
                <w:rtl w:val="0"/>
              </w:rPr>
              <w:t xml:space="preserve">Coalition Chronicle Project – collect oral histories, documents, photos (2004-2025).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rPr>
                <w:b w:val="1"/>
              </w:rPr>
            </w:pPr>
            <w:r w:rsidDel="00000000" w:rsidR="00000000" w:rsidRPr="00000000">
              <w:rPr>
                <w:b w:val="1"/>
                <w:rtl w:val="0"/>
              </w:rPr>
              <w:t xml:space="preserve">Ad-hoc “History &amp; Heritage” committee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rPr>
                <w:b w:val="1"/>
              </w:rPr>
            </w:pPr>
            <w:r w:rsidDel="00000000" w:rsidR="00000000" w:rsidRPr="00000000">
              <w:rPr>
                <w:b w:val="1"/>
                <w:rtl w:val="0"/>
              </w:rPr>
              <w:t xml:space="preserve">Phase 1 compilation 15 Dec 2025</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rPr>
                <w:b w:val="1"/>
              </w:rPr>
            </w:pPr>
            <w:r w:rsidDel="00000000" w:rsidR="00000000" w:rsidRPr="00000000">
              <w:rPr>
                <w:b w:val="1"/>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rPr>
                <w:b w:val="1"/>
              </w:rPr>
            </w:pPr>
            <w:r w:rsidDel="00000000" w:rsidR="00000000" w:rsidRPr="00000000">
              <w:rPr>
                <w:b w:val="1"/>
                <w:rtl w:val="0"/>
              </w:rPr>
              <w:t xml:space="preserve">Quarterly Reflection Forums at national &amp; zonal levels (hybrid).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5">
            <w:pPr>
              <w:rPr>
                <w:b w:val="1"/>
              </w:rPr>
            </w:pPr>
            <w:r w:rsidDel="00000000" w:rsidR="00000000" w:rsidRPr="00000000">
              <w:rPr>
                <w:b w:val="1"/>
                <w:rtl w:val="0"/>
              </w:rPr>
              <w:t xml:space="preserve">Zonal Coordinators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6">
            <w:pPr>
              <w:rPr>
                <w:b w:val="1"/>
              </w:rPr>
            </w:pPr>
            <w:r w:rsidDel="00000000" w:rsidR="00000000" w:rsidRPr="00000000">
              <w:rPr>
                <w:b w:val="1"/>
                <w:rtl w:val="0"/>
              </w:rPr>
              <w:t xml:space="preserve">Start Q4 2025</w:t>
            </w:r>
          </w:p>
        </w:tc>
      </w:tr>
      <w:tr>
        <w:trPr>
          <w:cantSplit w:val="0"/>
          <w:trHeight w:val="10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7">
            <w:pPr>
              <w:rPr>
                <w:b w:val="1"/>
              </w:rPr>
            </w:pPr>
            <w:r w:rsidDel="00000000" w:rsidR="00000000" w:rsidRPr="00000000">
              <w:rPr>
                <w:b w:val="1"/>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8">
            <w:pPr>
              <w:rPr>
                <w:b w:val="1"/>
              </w:rPr>
            </w:pPr>
            <w:r w:rsidDel="00000000" w:rsidR="00000000" w:rsidRPr="00000000">
              <w:rPr>
                <w:b w:val="1"/>
                <w:rtl w:val="0"/>
              </w:rPr>
              <w:t xml:space="preserve">Inclusive Leadership Charter (mentorship guidelines, succession matrix, diversity targets).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9">
            <w:pPr>
              <w:rPr>
                <w:b w:val="1"/>
              </w:rPr>
            </w:pPr>
            <w:r w:rsidDel="00000000" w:rsidR="00000000" w:rsidRPr="00000000">
              <w:rPr>
                <w:b w:val="1"/>
                <w:rtl w:val="0"/>
              </w:rPr>
              <w:t xml:space="preserve">Constitution task-force (sub-group)</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A">
            <w:pPr>
              <w:rPr>
                <w:b w:val="1"/>
              </w:rPr>
            </w:pPr>
            <w:r w:rsidDel="00000000" w:rsidR="00000000" w:rsidRPr="00000000">
              <w:rPr>
                <w:b w:val="1"/>
                <w:rtl w:val="0"/>
              </w:rPr>
              <w:t xml:space="preserve">Circulate draft 31 Oct 2025</w:t>
            </w:r>
          </w:p>
        </w:tc>
      </w:tr>
    </w:tbl>
    <w:p w:rsidR="00000000" w:rsidDel="00000000" w:rsidP="00000000" w:rsidRDefault="00000000" w:rsidRPr="00000000" w14:paraId="000000EB">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pStyle w:val="Heading3"/>
        <w:keepNext w:val="0"/>
        <w:keepLines w:val="0"/>
        <w:spacing w:before="280" w:lineRule="auto"/>
        <w:rPr>
          <w:b w:val="1"/>
          <w:color w:val="000000"/>
          <w:sz w:val="26"/>
          <w:szCs w:val="26"/>
        </w:rPr>
      </w:pPr>
      <w:bookmarkStart w:colFirst="0" w:colLast="0" w:name="_nj7sjrl7u962" w:id="26"/>
      <w:bookmarkEnd w:id="26"/>
      <w:r w:rsidDel="00000000" w:rsidR="00000000" w:rsidRPr="00000000">
        <w:rPr>
          <w:b w:val="1"/>
          <w:color w:val="000000"/>
          <w:sz w:val="26"/>
          <w:szCs w:val="26"/>
          <w:rtl w:val="0"/>
        </w:rPr>
        <w:t xml:space="preserve">5 | Strategic Recommendations</w:t>
      </w:r>
    </w:p>
    <w:p w:rsidR="00000000" w:rsidDel="00000000" w:rsidP="00000000" w:rsidRDefault="00000000" w:rsidRPr="00000000" w14:paraId="000000ED">
      <w:pPr>
        <w:numPr>
          <w:ilvl w:val="0"/>
          <w:numId w:val="17"/>
        </w:numPr>
        <w:spacing w:after="0" w:afterAutospacing="0" w:before="240" w:lineRule="auto"/>
        <w:ind w:left="720" w:hanging="360"/>
        <w:rPr>
          <w:b w:val="1"/>
        </w:rPr>
      </w:pPr>
      <w:r w:rsidDel="00000000" w:rsidR="00000000" w:rsidRPr="00000000">
        <w:rPr>
          <w:b w:val="1"/>
          <w:rtl w:val="0"/>
        </w:rPr>
        <w:t xml:space="preserve">Institutionalise Open Data Practices</w:t>
        <w:br w:type="textWrapping"/>
      </w:r>
    </w:p>
    <w:p w:rsidR="00000000" w:rsidDel="00000000" w:rsidP="00000000" w:rsidRDefault="00000000" w:rsidRPr="00000000" w14:paraId="000000EE">
      <w:pPr>
        <w:numPr>
          <w:ilvl w:val="1"/>
          <w:numId w:val="17"/>
        </w:numPr>
        <w:spacing w:after="0" w:afterAutospacing="0" w:before="0" w:beforeAutospacing="0" w:lineRule="auto"/>
        <w:ind w:left="1440" w:hanging="360"/>
        <w:rPr>
          <w:b w:val="1"/>
        </w:rPr>
      </w:pPr>
      <w:r w:rsidDel="00000000" w:rsidR="00000000" w:rsidRPr="00000000">
        <w:rPr>
          <w:b w:val="1"/>
          <w:rtl w:val="0"/>
        </w:rPr>
        <w:t xml:space="preserve">All coalition financial statements and project M&amp;E dashboards published quarterly.</w:t>
        <w:br w:type="textWrapping"/>
      </w:r>
    </w:p>
    <w:p w:rsidR="00000000" w:rsidDel="00000000" w:rsidP="00000000" w:rsidRDefault="00000000" w:rsidRPr="00000000" w14:paraId="000000EF">
      <w:pPr>
        <w:numPr>
          <w:ilvl w:val="0"/>
          <w:numId w:val="17"/>
        </w:numPr>
        <w:spacing w:after="0" w:afterAutospacing="0" w:before="0" w:beforeAutospacing="0" w:lineRule="auto"/>
        <w:ind w:left="720" w:hanging="360"/>
        <w:rPr>
          <w:b w:val="1"/>
        </w:rPr>
      </w:pPr>
      <w:r w:rsidDel="00000000" w:rsidR="00000000" w:rsidRPr="00000000">
        <w:rPr>
          <w:b w:val="1"/>
          <w:rtl w:val="0"/>
        </w:rPr>
        <w:t xml:space="preserve">Re-engineer Election Processes</w:t>
        <w:br w:type="textWrapping"/>
      </w:r>
    </w:p>
    <w:p w:rsidR="00000000" w:rsidDel="00000000" w:rsidP="00000000" w:rsidRDefault="00000000" w:rsidRPr="00000000" w14:paraId="000000F0">
      <w:pPr>
        <w:numPr>
          <w:ilvl w:val="1"/>
          <w:numId w:val="17"/>
        </w:numPr>
        <w:spacing w:after="0" w:afterAutospacing="0" w:before="0" w:beforeAutospacing="0" w:lineRule="auto"/>
        <w:ind w:left="1440" w:hanging="360"/>
        <w:rPr>
          <w:b w:val="1"/>
        </w:rPr>
      </w:pPr>
      <w:r w:rsidDel="00000000" w:rsidR="00000000" w:rsidRPr="00000000">
        <w:rPr>
          <w:b w:val="1"/>
          <w:rtl w:val="0"/>
        </w:rPr>
        <w:t xml:space="preserve">Shift to competency-based nominations; require candidates to table a two-page “Value-Add Plan” before being vetted.</w:t>
        <w:br w:type="textWrapping"/>
      </w:r>
    </w:p>
    <w:p w:rsidR="00000000" w:rsidDel="00000000" w:rsidP="00000000" w:rsidRDefault="00000000" w:rsidRPr="00000000" w14:paraId="000000F1">
      <w:pPr>
        <w:numPr>
          <w:ilvl w:val="0"/>
          <w:numId w:val="17"/>
        </w:numPr>
        <w:spacing w:after="0" w:afterAutospacing="0" w:before="0" w:beforeAutospacing="0" w:lineRule="auto"/>
        <w:ind w:left="720" w:hanging="360"/>
        <w:rPr>
          <w:b w:val="1"/>
        </w:rPr>
      </w:pPr>
      <w:r w:rsidDel="00000000" w:rsidR="00000000" w:rsidRPr="00000000">
        <w:rPr>
          <w:b w:val="1"/>
          <w:rtl w:val="0"/>
        </w:rPr>
        <w:t xml:space="preserve">Adopt Interspecific Collaboration Approach</w:t>
        <w:br w:type="textWrapping"/>
      </w:r>
    </w:p>
    <w:p w:rsidR="00000000" w:rsidDel="00000000" w:rsidP="00000000" w:rsidRDefault="00000000" w:rsidRPr="00000000" w14:paraId="000000F2">
      <w:pPr>
        <w:numPr>
          <w:ilvl w:val="1"/>
          <w:numId w:val="17"/>
        </w:numPr>
        <w:spacing w:after="0" w:afterAutospacing="0" w:before="0" w:beforeAutospacing="0" w:lineRule="auto"/>
        <w:ind w:left="1440" w:hanging="360"/>
        <w:rPr>
          <w:b w:val="1"/>
        </w:rPr>
      </w:pPr>
      <w:r w:rsidDel="00000000" w:rsidR="00000000" w:rsidRPr="00000000">
        <w:rPr>
          <w:b w:val="1"/>
          <w:rtl w:val="0"/>
        </w:rPr>
        <w:t xml:space="preserve">Form thematic alliances with non-PWYP CSOs, academia and private sector to position for blended-finance and ESG funding streams.</w:t>
        <w:br w:type="textWrapping"/>
      </w:r>
    </w:p>
    <w:p w:rsidR="00000000" w:rsidDel="00000000" w:rsidP="00000000" w:rsidRDefault="00000000" w:rsidRPr="00000000" w14:paraId="000000F3">
      <w:pPr>
        <w:numPr>
          <w:ilvl w:val="0"/>
          <w:numId w:val="17"/>
        </w:numPr>
        <w:spacing w:after="0" w:afterAutospacing="0" w:before="0" w:beforeAutospacing="0" w:lineRule="auto"/>
        <w:ind w:left="720" w:hanging="360"/>
        <w:rPr>
          <w:b w:val="1"/>
        </w:rPr>
      </w:pPr>
      <w:r w:rsidDel="00000000" w:rsidR="00000000" w:rsidRPr="00000000">
        <w:rPr>
          <w:b w:val="1"/>
          <w:rtl w:val="0"/>
        </w:rPr>
        <w:t xml:space="preserve">Capacity &amp; Compliance Hub</w:t>
        <w:br w:type="textWrapping"/>
      </w:r>
    </w:p>
    <w:p w:rsidR="00000000" w:rsidDel="00000000" w:rsidP="00000000" w:rsidRDefault="00000000" w:rsidRPr="00000000" w14:paraId="000000F4">
      <w:pPr>
        <w:numPr>
          <w:ilvl w:val="1"/>
          <w:numId w:val="17"/>
        </w:numPr>
        <w:spacing w:after="240" w:before="0" w:beforeAutospacing="0" w:lineRule="auto"/>
        <w:ind w:left="1440" w:hanging="360"/>
        <w:rPr>
          <w:b w:val="1"/>
        </w:rPr>
      </w:pPr>
      <w:r w:rsidDel="00000000" w:rsidR="00000000" w:rsidRPr="00000000">
        <w:rPr>
          <w:b w:val="1"/>
          <w:rtl w:val="0"/>
        </w:rPr>
        <w:t xml:space="preserve">Launch a lightweight “Finance &amp; Compliance Helpdesk” to upskill member organisations in grant management and statutory reporting.</w:t>
      </w:r>
    </w:p>
    <w:p w:rsidR="00000000" w:rsidDel="00000000" w:rsidP="00000000" w:rsidRDefault="00000000" w:rsidRPr="00000000" w14:paraId="000000F5">
      <w:pPr>
        <w:spacing w:after="240" w:before="240" w:lineRule="auto"/>
        <w:ind w:left="1440" w:firstLine="0"/>
        <w:rPr>
          <w:b w:val="1"/>
        </w:rPr>
      </w:pPr>
      <w:r w:rsidDel="00000000" w:rsidR="00000000" w:rsidRPr="00000000">
        <w:rPr>
          <w:b w:val="1"/>
          <w:rtl w:val="0"/>
        </w:rPr>
        <w:br w:type="textWrapping"/>
      </w:r>
    </w:p>
    <w:p w:rsidR="00000000" w:rsidDel="00000000" w:rsidP="00000000" w:rsidRDefault="00000000" w:rsidRPr="00000000" w14:paraId="000000F6">
      <w:pPr>
        <w:numPr>
          <w:ilvl w:val="0"/>
          <w:numId w:val="17"/>
        </w:numPr>
        <w:spacing w:after="0" w:afterAutospacing="0" w:before="240" w:lineRule="auto"/>
        <w:ind w:left="720" w:hanging="360"/>
        <w:rPr>
          <w:b w:val="1"/>
        </w:rPr>
      </w:pPr>
      <w:r w:rsidDel="00000000" w:rsidR="00000000" w:rsidRPr="00000000">
        <w:rPr>
          <w:b w:val="1"/>
          <w:rtl w:val="0"/>
        </w:rPr>
        <w:t xml:space="preserve">Safety &amp; Well-being Protocol</w:t>
        <w:br w:type="textWrapping"/>
      </w:r>
    </w:p>
    <w:p w:rsidR="00000000" w:rsidDel="00000000" w:rsidP="00000000" w:rsidRDefault="00000000" w:rsidRPr="00000000" w14:paraId="000000F7">
      <w:pPr>
        <w:numPr>
          <w:ilvl w:val="1"/>
          <w:numId w:val="17"/>
        </w:numPr>
        <w:spacing w:after="240" w:before="0" w:beforeAutospacing="0" w:lineRule="auto"/>
        <w:ind w:left="1440" w:hanging="360"/>
        <w:rPr>
          <w:b w:val="1"/>
        </w:rPr>
      </w:pPr>
      <w:r w:rsidDel="00000000" w:rsidR="00000000" w:rsidRPr="00000000">
        <w:rPr>
          <w:b w:val="1"/>
          <w:rtl w:val="0"/>
        </w:rPr>
        <w:t xml:space="preserve">Draft and approve a security SOP (travel guidance, emergency contacts, conflict-zone risk matrix) for all coalition events by year-end.</w:t>
        <w:br w:type="textWrapping"/>
      </w:r>
    </w:p>
    <w:p w:rsidR="00000000" w:rsidDel="00000000" w:rsidP="00000000" w:rsidRDefault="00000000" w:rsidRPr="00000000" w14:paraId="000000F8">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9">
      <w:pPr>
        <w:pStyle w:val="Heading3"/>
        <w:keepNext w:val="0"/>
        <w:keepLines w:val="0"/>
        <w:spacing w:before="280" w:lineRule="auto"/>
        <w:rPr>
          <w:b w:val="1"/>
          <w:color w:val="000000"/>
          <w:sz w:val="26"/>
          <w:szCs w:val="26"/>
        </w:rPr>
      </w:pPr>
      <w:bookmarkStart w:colFirst="0" w:colLast="0" w:name="_ad5ixt3adml4" w:id="27"/>
      <w:bookmarkEnd w:id="27"/>
      <w:r w:rsidDel="00000000" w:rsidR="00000000" w:rsidRPr="00000000">
        <w:rPr>
          <w:b w:val="1"/>
          <w:color w:val="000000"/>
          <w:sz w:val="26"/>
          <w:szCs w:val="26"/>
          <w:rtl w:val="0"/>
        </w:rPr>
        <w:t xml:space="preserve">6 | Immediate Next Steps (Next 30 days)</w:t>
      </w:r>
    </w:p>
    <w:p w:rsidR="00000000" w:rsidDel="00000000" w:rsidP="00000000" w:rsidRDefault="00000000" w:rsidRPr="00000000" w14:paraId="000000FA">
      <w:pPr>
        <w:numPr>
          <w:ilvl w:val="0"/>
          <w:numId w:val="6"/>
        </w:numPr>
        <w:spacing w:after="0" w:afterAutospacing="0" w:before="240" w:lineRule="auto"/>
        <w:ind w:left="720" w:hanging="360"/>
        <w:rPr>
          <w:b w:val="1"/>
        </w:rPr>
      </w:pPr>
      <w:r w:rsidDel="00000000" w:rsidR="00000000" w:rsidRPr="00000000">
        <w:rPr>
          <w:b w:val="1"/>
          <w:rtl w:val="0"/>
        </w:rPr>
        <w:t xml:space="preserve">Kick-off call of the Constitution task-force (calendar invite within one week).</w:t>
        <w:br w:type="textWrapping"/>
      </w:r>
    </w:p>
    <w:p w:rsidR="00000000" w:rsidDel="00000000" w:rsidP="00000000" w:rsidRDefault="00000000" w:rsidRPr="00000000" w14:paraId="000000FB">
      <w:pPr>
        <w:numPr>
          <w:ilvl w:val="0"/>
          <w:numId w:val="6"/>
        </w:numPr>
        <w:spacing w:after="0" w:afterAutospacing="0" w:before="0" w:beforeAutospacing="0" w:lineRule="auto"/>
        <w:ind w:left="720" w:hanging="360"/>
        <w:rPr>
          <w:b w:val="1"/>
        </w:rPr>
      </w:pPr>
      <w:r w:rsidDel="00000000" w:rsidR="00000000" w:rsidRPr="00000000">
        <w:rPr>
          <w:b w:val="1"/>
          <w:rtl w:val="0"/>
        </w:rPr>
        <w:t xml:space="preserve">Secretariat to set up Google Workspace (or equivalent) folders and migrate existing 2023-2025 files.</w:t>
        <w:br w:type="textWrapping"/>
      </w:r>
    </w:p>
    <w:p w:rsidR="00000000" w:rsidDel="00000000" w:rsidP="00000000" w:rsidRDefault="00000000" w:rsidRPr="00000000" w14:paraId="000000FC">
      <w:pPr>
        <w:numPr>
          <w:ilvl w:val="0"/>
          <w:numId w:val="6"/>
        </w:numPr>
        <w:spacing w:after="0" w:afterAutospacing="0" w:before="0" w:beforeAutospacing="0" w:lineRule="auto"/>
        <w:ind w:left="720" w:hanging="360"/>
        <w:rPr>
          <w:b w:val="1"/>
        </w:rPr>
      </w:pPr>
      <w:r w:rsidDel="00000000" w:rsidR="00000000" w:rsidRPr="00000000">
        <w:rPr>
          <w:b w:val="1"/>
          <w:rtl w:val="0"/>
        </w:rPr>
        <w:t xml:space="preserve">Circulate call for volunteers &amp; storytellers for the Chronicle Project; develop interview template.</w:t>
        <w:br w:type="textWrapping"/>
      </w:r>
    </w:p>
    <w:p w:rsidR="00000000" w:rsidDel="00000000" w:rsidP="00000000" w:rsidRDefault="00000000" w:rsidRPr="00000000" w14:paraId="000000FD">
      <w:pPr>
        <w:numPr>
          <w:ilvl w:val="0"/>
          <w:numId w:val="6"/>
        </w:numPr>
        <w:spacing w:after="0" w:afterAutospacing="0" w:before="0" w:beforeAutospacing="0" w:lineRule="auto"/>
        <w:ind w:left="720" w:hanging="360"/>
        <w:rPr>
          <w:b w:val="1"/>
        </w:rPr>
      </w:pPr>
      <w:r w:rsidDel="00000000" w:rsidR="00000000" w:rsidRPr="00000000">
        <w:rPr>
          <w:b w:val="1"/>
          <w:rtl w:val="0"/>
        </w:rPr>
        <w:t xml:space="preserve">Zonal Coordinators to schedule the first Reflection Forum and submit agendas to the Secretariat.</w:t>
        <w:br w:type="textWrapping"/>
      </w:r>
    </w:p>
    <w:p w:rsidR="00000000" w:rsidDel="00000000" w:rsidP="00000000" w:rsidRDefault="00000000" w:rsidRPr="00000000" w14:paraId="000000FE">
      <w:pPr>
        <w:numPr>
          <w:ilvl w:val="0"/>
          <w:numId w:val="6"/>
        </w:numPr>
        <w:spacing w:after="240" w:before="0" w:beforeAutospacing="0" w:lineRule="auto"/>
        <w:ind w:left="720" w:hanging="360"/>
        <w:rPr>
          <w:b w:val="1"/>
        </w:rPr>
      </w:pPr>
      <w:r w:rsidDel="00000000" w:rsidR="00000000" w:rsidRPr="00000000">
        <w:rPr>
          <w:b w:val="1"/>
          <w:rtl w:val="0"/>
        </w:rPr>
        <w:t xml:space="preserve">Draft TOR for Finance &amp; Compliance Helpdesk and identify pro-bono technical partners (e.g., accounting firms, INGOs).</w:t>
        <w:br w:type="textWrapping"/>
      </w:r>
    </w:p>
    <w:p w:rsidR="00000000" w:rsidDel="00000000" w:rsidP="00000000" w:rsidRDefault="00000000" w:rsidRPr="00000000" w14:paraId="000000FF">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Style w:val="Heading3"/>
        <w:keepNext w:val="0"/>
        <w:keepLines w:val="0"/>
        <w:spacing w:before="280" w:lineRule="auto"/>
        <w:rPr>
          <w:b w:val="1"/>
          <w:color w:val="000000"/>
          <w:sz w:val="26"/>
          <w:szCs w:val="26"/>
        </w:rPr>
      </w:pPr>
      <w:bookmarkStart w:colFirst="0" w:colLast="0" w:name="_konen5fyrwbc" w:id="28"/>
      <w:bookmarkEnd w:id="28"/>
      <w:r w:rsidDel="00000000" w:rsidR="00000000" w:rsidRPr="00000000">
        <w:rPr>
          <w:b w:val="1"/>
          <w:color w:val="000000"/>
          <w:sz w:val="26"/>
          <w:szCs w:val="26"/>
          <w:rtl w:val="0"/>
        </w:rPr>
        <w:t xml:space="preserve">7 | Closing Reflection</w:t>
      </w:r>
    </w:p>
    <w:p w:rsidR="00000000" w:rsidDel="00000000" w:rsidP="00000000" w:rsidRDefault="00000000" w:rsidRPr="00000000" w14:paraId="00000101">
      <w:pPr>
        <w:spacing w:after="240" w:before="240" w:lineRule="auto"/>
        <w:rPr>
          <w:b w:val="1"/>
        </w:rPr>
      </w:pPr>
      <w:r w:rsidDel="00000000" w:rsidR="00000000" w:rsidRPr="00000000">
        <w:rPr>
          <w:b w:val="1"/>
          <w:rtl w:val="0"/>
        </w:rPr>
        <w:t xml:space="preserve">The session underscored that technical competence without trust is fragile, while shared history without structure is perilous. By pairing codified governance with an open, learning-oriented culture, PWYP Nigeria can convert two decades of hard-won experience into a resilient platform for the next generation of extractive-sector accountability advocates.</w:t>
      </w:r>
    </w:p>
    <w:p w:rsidR="00000000" w:rsidDel="00000000" w:rsidP="00000000" w:rsidRDefault="00000000" w:rsidRPr="00000000" w14:paraId="00000102">
      <w:pPr>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jc w:val="center"/>
      <w:rPr>
        <w:sz w:val="16"/>
        <w:szCs w:val="16"/>
      </w:rPr>
    </w:pPr>
    <w:r w:rsidDel="00000000" w:rsidR="00000000" w:rsidRPr="00000000">
      <w:rPr>
        <w:sz w:val="16"/>
        <w:szCs w:val="16"/>
        <w:rtl w:val="0"/>
      </w:rPr>
      <w:t xml:space="preserve">Copyright 2025 Publish What You Pay Nigeria</w:t>
    </w:r>
  </w:p>
  <w:p w:rsidR="00000000" w:rsidDel="00000000" w:rsidP="00000000" w:rsidRDefault="00000000" w:rsidRPr="00000000" w14:paraId="00000105">
    <w:pPr>
      <w:jc w:val="right"/>
      <w:rPr>
        <w:sz w:val="16"/>
        <w:szCs w:val="16"/>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