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3062" w14:textId="4F0B2965" w:rsidR="001269DD" w:rsidRDefault="00E95708" w:rsidP="00B2378B">
      <w:pPr>
        <w:jc w:val="center"/>
        <w:rPr>
          <w:rFonts w:ascii="Footlight MT Light" w:hAnsi="Footlight MT Light" w:cs="Times New Roman"/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12A7E" wp14:editId="0A47FCDE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7186B" w14:textId="1AEB1CE3" w:rsidR="001269DD" w:rsidRDefault="00E9570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NSWG Ref No: </w:t>
                            </w:r>
                            <w:r w:rsidR="000059B8"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/202</w:t>
                            </w:r>
                            <w:r w:rsidR="000059B8"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12A7E" id="Round Diagonal Corner Rectangle 2" o:spid="_x0000_s1026" style="position:absolute;left:0;text-align:left;margin-left:344.25pt;margin-top:110.25pt;width:128.95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637665,301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5ED7186B" w14:textId="1AEB1CE3" w:rsidR="001269DD" w:rsidRDefault="00E95708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NSWG Ref No: </w:t>
                      </w:r>
                      <w:r w:rsidR="000059B8">
                        <w:rPr>
                          <w:b/>
                          <w:color w:val="FF0000"/>
                        </w:rPr>
                        <w:t>2</w:t>
                      </w:r>
                      <w:r>
                        <w:rPr>
                          <w:b/>
                          <w:color w:val="FF0000"/>
                        </w:rPr>
                        <w:t>/202</w:t>
                      </w:r>
                      <w:r w:rsidR="000059B8"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Footlight MT Light" w:hAnsi="Footlight MT Light" w:cs="Times New Roman"/>
          <w:bCs/>
          <w:noProof/>
          <w:sz w:val="24"/>
          <w:szCs w:val="24"/>
        </w:rPr>
        <w:drawing>
          <wp:inline distT="0" distB="0" distL="0" distR="0" wp14:anchorId="06BC8301" wp14:editId="08FA733E">
            <wp:extent cx="2365375" cy="1114425"/>
            <wp:effectExtent l="0" t="0" r="0" b="0"/>
            <wp:docPr id="3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r="1472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2370922" cy="111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4F9BD" w14:textId="77777777" w:rsidR="001269DD" w:rsidRDefault="001269DD">
      <w:pPr>
        <w:spacing w:line="360" w:lineRule="auto"/>
        <w:jc w:val="both"/>
        <w:rPr>
          <w:rFonts w:ascii="Century Gothic" w:hAnsi="Century Gothic" w:cs="Times New Roman"/>
          <w:bCs/>
          <w:sz w:val="14"/>
          <w:szCs w:val="14"/>
        </w:rPr>
      </w:pPr>
    </w:p>
    <w:p w14:paraId="222DB535" w14:textId="7536B6AE" w:rsidR="001269DD" w:rsidRDefault="00E95708">
      <w:pPr>
        <w:spacing w:line="360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 xml:space="preserve"> Agenda </w:t>
      </w:r>
    </w:p>
    <w:p w14:paraId="4E8D7B29" w14:textId="77777777" w:rsidR="001269DD" w:rsidRDefault="00E95708">
      <w:pPr>
        <w:spacing w:line="360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TAKE NOTICE that a meeting of the NSWG is scheduled to hold as follows:</w:t>
      </w:r>
    </w:p>
    <w:p w14:paraId="24BAA39F" w14:textId="77777777" w:rsidR="001269DD" w:rsidRDefault="00E95708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DATE:</w:t>
      </w:r>
      <w:r>
        <w:rPr>
          <w:rFonts w:ascii="Century Gothic" w:hAnsi="Century Gothic" w:cs="Times New Roman"/>
          <w:bCs/>
        </w:rPr>
        <w:t xml:space="preserve"> 26</w:t>
      </w:r>
      <w:r>
        <w:rPr>
          <w:rFonts w:ascii="Century Gothic" w:hAnsi="Century Gothic" w:cs="Times New Roman"/>
          <w:bCs/>
          <w:vertAlign w:val="superscript"/>
        </w:rPr>
        <w:t>th</w:t>
      </w:r>
      <w:r>
        <w:rPr>
          <w:rFonts w:ascii="Century Gothic" w:hAnsi="Century Gothic" w:cs="Times New Roman"/>
          <w:bCs/>
        </w:rPr>
        <w:t xml:space="preserve"> August, 2025</w:t>
      </w:r>
    </w:p>
    <w:p w14:paraId="2723C86E" w14:textId="6EE0314D" w:rsidR="001269DD" w:rsidRDefault="00E95708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TIME:</w:t>
      </w:r>
      <w:r>
        <w:rPr>
          <w:rFonts w:ascii="Century Gothic" w:hAnsi="Century Gothic" w:cs="Times New Roman"/>
          <w:bCs/>
        </w:rPr>
        <w:t xml:space="preserve"> 1</w:t>
      </w:r>
      <w:r w:rsidR="00B733EE">
        <w:rPr>
          <w:rFonts w:ascii="Century Gothic" w:hAnsi="Century Gothic" w:cs="Times New Roman"/>
          <w:bCs/>
        </w:rPr>
        <w:t>2</w:t>
      </w:r>
      <w:r>
        <w:rPr>
          <w:rFonts w:ascii="Century Gothic" w:hAnsi="Century Gothic" w:cs="Times New Roman"/>
          <w:bCs/>
        </w:rPr>
        <w:t>:00hrs</w:t>
      </w:r>
    </w:p>
    <w:p w14:paraId="22CCEA3F" w14:textId="77777777" w:rsidR="001269DD" w:rsidRDefault="00E95708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VENUE:</w:t>
      </w:r>
      <w:r>
        <w:rPr>
          <w:rFonts w:ascii="Century Gothic" w:hAnsi="Century Gothic" w:cs="Times New Roman"/>
          <w:bCs/>
        </w:rPr>
        <w:t xml:space="preserve"> Virtual Meeting</w:t>
      </w:r>
    </w:p>
    <w:p w14:paraId="2A4334E6" w14:textId="77777777" w:rsidR="001269DD" w:rsidRDefault="00E95708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To discuss:</w:t>
      </w:r>
    </w:p>
    <w:p w14:paraId="6F51365D" w14:textId="77777777" w:rsidR="001269DD" w:rsidRDefault="00E95708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Opening Prayer</w:t>
      </w:r>
    </w:p>
    <w:p w14:paraId="199F93AF" w14:textId="77777777" w:rsidR="001269DD" w:rsidRDefault="00E95708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Review and Adoption of Agenda</w:t>
      </w:r>
    </w:p>
    <w:p w14:paraId="19F16AD5" w14:textId="77777777" w:rsidR="001269DD" w:rsidRDefault="00E95708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Chairman’s Opening Remarks</w:t>
      </w:r>
    </w:p>
    <w:p w14:paraId="5D9C2114" w14:textId="77777777" w:rsidR="001269DD" w:rsidRDefault="00E9570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Minutes of Meeting: </w:t>
      </w:r>
      <w:r>
        <w:rPr>
          <w:rFonts w:ascii="Century Gothic" w:hAnsi="Century Gothic"/>
        </w:rPr>
        <w:t>Ref. No. 1/2025 held 9</w:t>
      </w:r>
      <w:r>
        <w:rPr>
          <w:rFonts w:ascii="Century Gothic" w:hAnsi="Century Gothic" w:cs="Times New Roman"/>
          <w:vertAlign w:val="superscript"/>
        </w:rPr>
        <w:t>th</w:t>
      </w:r>
      <w:r>
        <w:rPr>
          <w:rFonts w:ascii="Century Gothic" w:hAnsi="Century Gothic" w:cs="Times New Roman"/>
        </w:rPr>
        <w:t xml:space="preserve"> May, 2025 and Matters Arising from the Minutes </w:t>
      </w:r>
    </w:p>
    <w:p w14:paraId="49ADE2D8" w14:textId="77777777" w:rsidR="001269DD" w:rsidRDefault="00E9570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Executive Secretary’s Status Report and Comments to the Report</w:t>
      </w:r>
    </w:p>
    <w:p w14:paraId="2EE4457F" w14:textId="77777777" w:rsidR="001269DD" w:rsidRDefault="00E9570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Stakeholders Constituency Reports</w:t>
      </w:r>
    </w:p>
    <w:p w14:paraId="064AE87D" w14:textId="77777777" w:rsidR="001269DD" w:rsidRDefault="00E9570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CSO</w:t>
      </w:r>
    </w:p>
    <w:p w14:paraId="02C5C49A" w14:textId="77777777" w:rsidR="001269DD" w:rsidRDefault="00E9570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Companies/Industries </w:t>
      </w:r>
    </w:p>
    <w:p w14:paraId="7813FC78" w14:textId="77777777" w:rsidR="001269DD" w:rsidRDefault="00E9570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NNPCL</w:t>
      </w:r>
    </w:p>
    <w:p w14:paraId="31C96E19" w14:textId="77777777" w:rsidR="001269DD" w:rsidRDefault="00E9570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OPTS &amp; Miners Association</w:t>
      </w:r>
    </w:p>
    <w:p w14:paraId="17919238" w14:textId="77777777" w:rsidR="001269DD" w:rsidRDefault="00E9570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Revenue-FIRS</w:t>
      </w:r>
    </w:p>
    <w:p w14:paraId="46A33FB7" w14:textId="77777777" w:rsidR="001269DD" w:rsidRDefault="00E9570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Gender/Women in Extractives Representative</w:t>
      </w:r>
    </w:p>
    <w:p w14:paraId="7FD0335B" w14:textId="77777777" w:rsidR="001269DD" w:rsidRDefault="00E9570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Zonal Representatives</w:t>
      </w:r>
    </w:p>
    <w:p w14:paraId="714F2F21" w14:textId="77777777" w:rsidR="001269DD" w:rsidRDefault="00E9570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Report of the NSWG Committees:</w:t>
      </w:r>
    </w:p>
    <w:p w14:paraId="2E993A33" w14:textId="77777777" w:rsidR="001269DD" w:rsidRDefault="00E9570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Board Memos for consideration and approval</w:t>
      </w:r>
    </w:p>
    <w:p w14:paraId="7572F992" w14:textId="78C94505" w:rsidR="001269DD" w:rsidRDefault="00E95708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Secretariat Operational Memos</w:t>
      </w:r>
    </w:p>
    <w:p w14:paraId="1A1E6A23" w14:textId="77777777" w:rsidR="001269DD" w:rsidRDefault="00E9570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  <w:lang w:val="en-US"/>
        </w:rPr>
        <w:t>AOB</w:t>
      </w:r>
    </w:p>
    <w:p w14:paraId="1BDA6D73" w14:textId="77777777" w:rsidR="001269DD" w:rsidRDefault="00E9570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Notices</w:t>
      </w:r>
    </w:p>
    <w:p w14:paraId="25A5991D" w14:textId="77777777" w:rsidR="001269DD" w:rsidRDefault="00E9570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Closing</w:t>
      </w:r>
    </w:p>
    <w:p w14:paraId="5CEFBA2F" w14:textId="77777777" w:rsidR="001269DD" w:rsidRDefault="001269D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sz w:val="22"/>
          <w:szCs w:val="22"/>
          <w:lang w:val="en-US"/>
        </w:rPr>
      </w:pPr>
    </w:p>
    <w:p w14:paraId="73C6964E" w14:textId="77777777" w:rsidR="001269DD" w:rsidRDefault="00E95708">
      <w:pPr>
        <w:spacing w:line="360" w:lineRule="auto"/>
        <w:ind w:left="-142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By Order of the NSWG</w:t>
      </w:r>
    </w:p>
    <w:sectPr w:rsidR="001269DD">
      <w:pgSz w:w="11906" w:h="16838"/>
      <w:pgMar w:top="720" w:right="1440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4121F" w14:textId="77777777" w:rsidR="006A369E" w:rsidRDefault="006A369E">
      <w:pPr>
        <w:spacing w:line="240" w:lineRule="auto"/>
      </w:pPr>
      <w:r>
        <w:separator/>
      </w:r>
    </w:p>
  </w:endnote>
  <w:endnote w:type="continuationSeparator" w:id="0">
    <w:p w14:paraId="35D05738" w14:textId="77777777" w:rsidR="006A369E" w:rsidRDefault="006A3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ACE6" w14:textId="77777777" w:rsidR="006A369E" w:rsidRDefault="006A369E">
      <w:pPr>
        <w:spacing w:after="0"/>
      </w:pPr>
      <w:r>
        <w:separator/>
      </w:r>
    </w:p>
  </w:footnote>
  <w:footnote w:type="continuationSeparator" w:id="0">
    <w:p w14:paraId="7D1D4B6D" w14:textId="77777777" w:rsidR="006A369E" w:rsidRDefault="006A36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03273"/>
    <w:multiLevelType w:val="multilevel"/>
    <w:tmpl w:val="3C403273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D8B44A3"/>
    <w:multiLevelType w:val="multilevel"/>
    <w:tmpl w:val="3D8B44A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63AF4"/>
    <w:multiLevelType w:val="multilevel"/>
    <w:tmpl w:val="3DB63AF4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3CB07F7"/>
    <w:multiLevelType w:val="multilevel"/>
    <w:tmpl w:val="43CB07F7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58F45297"/>
    <w:multiLevelType w:val="multilevel"/>
    <w:tmpl w:val="58F45297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68589892">
    <w:abstractNumId w:val="1"/>
  </w:num>
  <w:num w:numId="2" w16cid:durableId="67924921">
    <w:abstractNumId w:val="2"/>
  </w:num>
  <w:num w:numId="3" w16cid:durableId="1701785981">
    <w:abstractNumId w:val="3"/>
  </w:num>
  <w:num w:numId="4" w16cid:durableId="1418868928">
    <w:abstractNumId w:val="0"/>
  </w:num>
  <w:num w:numId="5" w16cid:durableId="1138650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72D"/>
    <w:rsid w:val="000059B8"/>
    <w:rsid w:val="000234BE"/>
    <w:rsid w:val="00096020"/>
    <w:rsid w:val="001269DD"/>
    <w:rsid w:val="002765F2"/>
    <w:rsid w:val="002A4298"/>
    <w:rsid w:val="004D2E23"/>
    <w:rsid w:val="00557333"/>
    <w:rsid w:val="00617F26"/>
    <w:rsid w:val="006205D2"/>
    <w:rsid w:val="006A369E"/>
    <w:rsid w:val="007B6025"/>
    <w:rsid w:val="0085752D"/>
    <w:rsid w:val="008D35EA"/>
    <w:rsid w:val="009724ED"/>
    <w:rsid w:val="00982A83"/>
    <w:rsid w:val="009F6346"/>
    <w:rsid w:val="00AC5AD0"/>
    <w:rsid w:val="00B2378B"/>
    <w:rsid w:val="00B733EE"/>
    <w:rsid w:val="00B90560"/>
    <w:rsid w:val="00CC172D"/>
    <w:rsid w:val="00DA4238"/>
    <w:rsid w:val="00DC7F3F"/>
    <w:rsid w:val="00E95708"/>
    <w:rsid w:val="00FF24A7"/>
    <w:rsid w:val="0648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C3F7C1"/>
  <w15:docId w15:val="{BB23E931-B433-4CC7-9B10-35B39077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Kingsley Ochasi</dc:creator>
  <cp:lastModifiedBy>Kingsley Ochasi</cp:lastModifiedBy>
  <cp:revision>6</cp:revision>
  <cp:lastPrinted>2025-08-26T09:35:00Z</cp:lastPrinted>
  <dcterms:created xsi:type="dcterms:W3CDTF">2025-08-11T20:29:00Z</dcterms:created>
  <dcterms:modified xsi:type="dcterms:W3CDTF">2025-08-26T09:55:00Z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2057-12.2.0.21931</vt:lpwstr>
  </property>
  <property fmtid="{D5CDD505-2E9C-101B-9397-08002B2CF9AE}" pid="3" name="ICV">
    <vt:lpwstr>465260810EC9484DAE2012EB69961B79_13</vt:lpwstr>
  </property>
</Properties>
</file>