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AED9" w14:textId="61A381BD" w:rsidR="003A5E5A" w:rsidRPr="00AE2AA6" w:rsidRDefault="003A5E5A" w:rsidP="003A5E5A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 w:rsidRPr="00AE2A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5CD9D" wp14:editId="5CBDC6FE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9B1EB" w14:textId="309AF2DD" w:rsidR="003A5E5A" w:rsidRPr="00E15614" w:rsidRDefault="003A5E5A" w:rsidP="003A5E5A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614"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 w:rsidR="001653E9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  <w:r w:rsidRPr="00E15614">
                              <w:rPr>
                                <w:b/>
                                <w:color w:val="FF0000"/>
                              </w:rPr>
                              <w:t>/20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="001653E9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CD9D" id="Round Diagonal Corner Rectangle 2" o:spid="_x0000_s1026" style="position:absolute;left:0;text-align:left;margin-left:344.25pt;margin-top:110.25pt;width:128.9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2729B1EB" w14:textId="309AF2DD" w:rsidR="003A5E5A" w:rsidRPr="00E15614" w:rsidRDefault="003A5E5A" w:rsidP="003A5E5A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614">
                        <w:rPr>
                          <w:b/>
                          <w:color w:val="FF0000"/>
                        </w:rPr>
                        <w:t xml:space="preserve">NSWG Ref No: </w:t>
                      </w:r>
                      <w:r w:rsidR="001653E9">
                        <w:rPr>
                          <w:b/>
                          <w:color w:val="FF0000"/>
                        </w:rPr>
                        <w:t>1</w:t>
                      </w:r>
                      <w:r w:rsidRPr="00E15614">
                        <w:rPr>
                          <w:b/>
                          <w:color w:val="FF0000"/>
                        </w:rPr>
                        <w:t>/20</w:t>
                      </w:r>
                      <w:r>
                        <w:rPr>
                          <w:b/>
                          <w:color w:val="FF0000"/>
                        </w:rPr>
                        <w:t>2</w:t>
                      </w:r>
                      <w:r w:rsidR="001653E9"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D49AF"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7787D8A2" wp14:editId="521107A9">
            <wp:extent cx="1961352" cy="923925"/>
            <wp:effectExtent l="0" t="0" r="1270" b="0"/>
            <wp:docPr id="3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2B6010-DC75-7EE6-4634-7A71A7A4E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432B6010-DC75-7EE6-4634-7A71A7A4E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/>
                  </pic:blipFill>
                  <pic:spPr>
                    <a:xfrm>
                      <a:off x="0" y="0"/>
                      <a:ext cx="1973177" cy="92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AA6">
        <w:rPr>
          <w:rFonts w:ascii="Footlight MT Light" w:hAnsi="Footlight MT Light" w:cs="Times New Roman"/>
          <w:b/>
          <w:sz w:val="24"/>
          <w:szCs w:val="24"/>
          <w:u w:val="single"/>
        </w:rPr>
        <w:t xml:space="preserve">                 </w:t>
      </w:r>
    </w:p>
    <w:p w14:paraId="2E8C75F4" w14:textId="77777777" w:rsidR="003A5E5A" w:rsidRPr="0085752D" w:rsidRDefault="003A5E5A" w:rsidP="003A5E5A">
      <w:pPr>
        <w:spacing w:line="360" w:lineRule="auto"/>
        <w:jc w:val="both"/>
        <w:rPr>
          <w:rFonts w:ascii="Century Gothic" w:hAnsi="Century Gothic" w:cs="Times New Roman"/>
          <w:bCs/>
          <w:sz w:val="14"/>
          <w:szCs w:val="14"/>
        </w:rPr>
      </w:pPr>
    </w:p>
    <w:p w14:paraId="5D95D12E" w14:textId="77777777" w:rsidR="003A5E5A" w:rsidRPr="000234BE" w:rsidRDefault="003A5E5A" w:rsidP="003A5E5A">
      <w:pPr>
        <w:spacing w:line="360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5786ACBF" w14:textId="391D2E0B" w:rsidR="003A5E5A" w:rsidRPr="000234BE" w:rsidRDefault="003A5E5A" w:rsidP="003A5E5A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DATE:</w:t>
      </w:r>
      <w:r w:rsidRPr="000234BE">
        <w:rPr>
          <w:rFonts w:ascii="Century Gothic" w:hAnsi="Century Gothic" w:cs="Times New Roman"/>
          <w:bCs/>
        </w:rPr>
        <w:t xml:space="preserve"> </w:t>
      </w:r>
      <w:r w:rsidR="009E47DA">
        <w:rPr>
          <w:rFonts w:ascii="Century Gothic" w:hAnsi="Century Gothic" w:cs="Times New Roman"/>
          <w:bCs/>
        </w:rPr>
        <w:t>9</w:t>
      </w:r>
      <w:r w:rsidR="001653E9" w:rsidRPr="001653E9">
        <w:rPr>
          <w:rFonts w:ascii="Century Gothic" w:hAnsi="Century Gothic" w:cs="Times New Roman"/>
          <w:bCs/>
          <w:vertAlign w:val="superscript"/>
        </w:rPr>
        <w:t>th</w:t>
      </w:r>
      <w:r w:rsidRPr="000234BE">
        <w:rPr>
          <w:rFonts w:ascii="Century Gothic" w:hAnsi="Century Gothic" w:cs="Times New Roman"/>
          <w:bCs/>
        </w:rPr>
        <w:t xml:space="preserve"> </w:t>
      </w:r>
      <w:r w:rsidR="001653E9">
        <w:rPr>
          <w:rFonts w:ascii="Century Gothic" w:hAnsi="Century Gothic" w:cs="Times New Roman"/>
          <w:bCs/>
        </w:rPr>
        <w:t>May</w:t>
      </w:r>
      <w:r w:rsidRPr="000234BE">
        <w:rPr>
          <w:rFonts w:ascii="Century Gothic" w:hAnsi="Century Gothic" w:cs="Times New Roman"/>
          <w:bCs/>
        </w:rPr>
        <w:t>, 202</w:t>
      </w:r>
      <w:r w:rsidR="001653E9">
        <w:rPr>
          <w:rFonts w:ascii="Century Gothic" w:hAnsi="Century Gothic" w:cs="Times New Roman"/>
          <w:bCs/>
        </w:rPr>
        <w:t>5</w:t>
      </w:r>
    </w:p>
    <w:p w14:paraId="649E0FD3" w14:textId="77777777" w:rsidR="003A5E5A" w:rsidRPr="000234BE" w:rsidRDefault="003A5E5A" w:rsidP="003A5E5A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TIME:</w:t>
      </w:r>
      <w:r w:rsidRPr="000234BE">
        <w:rPr>
          <w:rFonts w:ascii="Century Gothic" w:hAnsi="Century Gothic" w:cs="Times New Roman"/>
          <w:bCs/>
        </w:rPr>
        <w:t xml:space="preserve"> 11:00hrs</w:t>
      </w:r>
    </w:p>
    <w:p w14:paraId="1ED1F5D5" w14:textId="03410D05" w:rsidR="003A5E5A" w:rsidRPr="000234BE" w:rsidRDefault="003A5E5A" w:rsidP="003A5E5A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VENUE:</w:t>
      </w:r>
      <w:r w:rsidRPr="000234BE">
        <w:rPr>
          <w:rFonts w:ascii="Century Gothic" w:hAnsi="Century Gothic" w:cs="Times New Roman"/>
          <w:bCs/>
        </w:rPr>
        <w:t xml:space="preserve"> </w:t>
      </w:r>
      <w:r w:rsidR="00AC682F">
        <w:rPr>
          <w:rFonts w:ascii="Century Gothic" w:hAnsi="Century Gothic" w:cs="Times New Roman"/>
          <w:bCs/>
        </w:rPr>
        <w:t xml:space="preserve">Sun Heaven </w:t>
      </w:r>
      <w:r w:rsidR="001653E9">
        <w:rPr>
          <w:rFonts w:ascii="Century Gothic" w:hAnsi="Century Gothic" w:cs="Times New Roman"/>
          <w:bCs/>
        </w:rPr>
        <w:t>Conference Room Umuahia</w:t>
      </w:r>
      <w:r w:rsidR="00AC682F">
        <w:rPr>
          <w:rFonts w:ascii="Century Gothic" w:hAnsi="Century Gothic" w:cs="Times New Roman"/>
          <w:bCs/>
        </w:rPr>
        <w:t>, Abia State</w:t>
      </w:r>
    </w:p>
    <w:p w14:paraId="77D0C098" w14:textId="77777777" w:rsidR="003A5E5A" w:rsidRPr="000234BE" w:rsidRDefault="003A5E5A" w:rsidP="003A5E5A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Cs/>
        </w:rPr>
        <w:t>To discuss:</w:t>
      </w:r>
    </w:p>
    <w:p w14:paraId="1E798DB8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Opening Prayer</w:t>
      </w:r>
    </w:p>
    <w:p w14:paraId="383E811E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Review and Adoption of Agenda</w:t>
      </w:r>
    </w:p>
    <w:p w14:paraId="50EC3B5B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Chairman’s Opening Remarks</w:t>
      </w:r>
    </w:p>
    <w:p w14:paraId="11ADFBA3" w14:textId="3F8196AE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 xml:space="preserve">Minutes of Meeting: </w:t>
      </w:r>
      <w:r w:rsidRPr="000234BE">
        <w:rPr>
          <w:rFonts w:ascii="Century Gothic" w:hAnsi="Century Gothic"/>
        </w:rPr>
        <w:t xml:space="preserve">Ref. No. </w:t>
      </w:r>
      <w:r w:rsidR="001653E9">
        <w:rPr>
          <w:rFonts w:ascii="Century Gothic" w:hAnsi="Century Gothic"/>
        </w:rPr>
        <w:t>4</w:t>
      </w:r>
      <w:r w:rsidRPr="000234BE">
        <w:rPr>
          <w:rFonts w:ascii="Century Gothic" w:hAnsi="Century Gothic"/>
        </w:rPr>
        <w:t>/202</w:t>
      </w:r>
      <w:r w:rsidR="001653E9">
        <w:rPr>
          <w:rFonts w:ascii="Century Gothic" w:hAnsi="Century Gothic"/>
        </w:rPr>
        <w:t>4</w:t>
      </w:r>
      <w:r w:rsidRPr="000234BE">
        <w:rPr>
          <w:rFonts w:ascii="Century Gothic" w:hAnsi="Century Gothic"/>
        </w:rPr>
        <w:t xml:space="preserve"> held </w:t>
      </w:r>
      <w:r w:rsidR="001653E9">
        <w:rPr>
          <w:rFonts w:ascii="Century Gothic" w:hAnsi="Century Gothic" w:cs="Times New Roman"/>
        </w:rPr>
        <w:t>12</w:t>
      </w:r>
      <w:r w:rsidRPr="000234BE">
        <w:rPr>
          <w:rFonts w:ascii="Century Gothic" w:hAnsi="Century Gothic" w:cs="Times New Roman"/>
          <w:vertAlign w:val="superscript"/>
        </w:rPr>
        <w:t>th</w:t>
      </w:r>
      <w:r w:rsidRPr="000234BE">
        <w:rPr>
          <w:rFonts w:ascii="Century Gothic" w:hAnsi="Century Gothic" w:cs="Times New Roman"/>
        </w:rPr>
        <w:t xml:space="preserve"> </w:t>
      </w:r>
      <w:r w:rsidR="001653E9">
        <w:rPr>
          <w:rFonts w:ascii="Century Gothic" w:hAnsi="Century Gothic" w:cs="Times New Roman"/>
        </w:rPr>
        <w:t>Dec</w:t>
      </w:r>
      <w:r w:rsidRPr="000234BE">
        <w:rPr>
          <w:rFonts w:ascii="Century Gothic" w:hAnsi="Century Gothic" w:cs="Times New Roman"/>
        </w:rPr>
        <w:t xml:space="preserve">ember, 2024 and Matters Arising from the Minutes </w:t>
      </w:r>
    </w:p>
    <w:p w14:paraId="5A9B4D11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Executive Secretary’s Status Report and Comments to the Report</w:t>
      </w:r>
    </w:p>
    <w:p w14:paraId="12E86F81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Stakeholders Constituency Reports</w:t>
      </w:r>
    </w:p>
    <w:p w14:paraId="7A0A51AC" w14:textId="77777777" w:rsidR="003A5E5A" w:rsidRPr="000234BE" w:rsidRDefault="003A5E5A" w:rsidP="003A5E5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CSO</w:t>
      </w:r>
    </w:p>
    <w:p w14:paraId="78EC1AF5" w14:textId="77777777" w:rsidR="003A5E5A" w:rsidRPr="000234BE" w:rsidRDefault="003A5E5A" w:rsidP="003A5E5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 xml:space="preserve">Companies/Industries </w:t>
      </w:r>
    </w:p>
    <w:p w14:paraId="14D3235D" w14:textId="77777777" w:rsidR="003A5E5A" w:rsidRPr="000234BE" w:rsidRDefault="003A5E5A" w:rsidP="003A5E5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NNPCL</w:t>
      </w:r>
    </w:p>
    <w:p w14:paraId="03007218" w14:textId="77777777" w:rsidR="003A5E5A" w:rsidRPr="000234BE" w:rsidRDefault="003A5E5A" w:rsidP="003A5E5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OPTS &amp; Miners Association</w:t>
      </w:r>
    </w:p>
    <w:p w14:paraId="4325A4E3" w14:textId="77777777" w:rsidR="003A5E5A" w:rsidRPr="000234BE" w:rsidRDefault="003A5E5A" w:rsidP="003A5E5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Revenue-FIRS</w:t>
      </w:r>
    </w:p>
    <w:p w14:paraId="16336BB7" w14:textId="77777777" w:rsidR="003A5E5A" w:rsidRPr="000234BE" w:rsidRDefault="003A5E5A" w:rsidP="003A5E5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Gender/Women in Extractives Representative</w:t>
      </w:r>
    </w:p>
    <w:p w14:paraId="4DB80E64" w14:textId="77777777" w:rsidR="003A5E5A" w:rsidRPr="000234BE" w:rsidRDefault="003A5E5A" w:rsidP="003A5E5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Zonal Representatives</w:t>
      </w:r>
    </w:p>
    <w:p w14:paraId="2E2A9FFB" w14:textId="5EDEB43F" w:rsidR="009E4AE8" w:rsidRDefault="009E4AE8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EITI Validation – Status of work plan implementation</w:t>
      </w:r>
    </w:p>
    <w:p w14:paraId="290CF409" w14:textId="2853B3EF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Report of the NSWG Committees:</w:t>
      </w:r>
    </w:p>
    <w:p w14:paraId="31C4804A" w14:textId="77777777" w:rsidR="003A5E5A" w:rsidRPr="000234BE" w:rsidRDefault="003A5E5A" w:rsidP="003A5E5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Communications &amp; Civil Society Steering Committee</w:t>
      </w:r>
    </w:p>
    <w:p w14:paraId="5A7A71C5" w14:textId="6A12E0CA" w:rsidR="003A5E5A" w:rsidRPr="000234BE" w:rsidRDefault="009E4AE8" w:rsidP="003A5E5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Human Resources &amp; Ethics</w:t>
      </w:r>
      <w:r w:rsidR="001653E9">
        <w:rPr>
          <w:rFonts w:ascii="Century Gothic" w:hAnsi="Century Gothic" w:cs="Times New Roman"/>
        </w:rPr>
        <w:t xml:space="preserve"> Co</w:t>
      </w:r>
      <w:r>
        <w:rPr>
          <w:rFonts w:ascii="Century Gothic" w:hAnsi="Century Gothic" w:cs="Times New Roman"/>
        </w:rPr>
        <w:t xml:space="preserve">mmittee </w:t>
      </w:r>
    </w:p>
    <w:p w14:paraId="266B7912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Board Memos for consideration and approval</w:t>
      </w:r>
    </w:p>
    <w:p w14:paraId="04106D9A" w14:textId="648E32BA" w:rsidR="003A5E5A" w:rsidRDefault="001653E9" w:rsidP="003A5E5A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HR Manual</w:t>
      </w:r>
    </w:p>
    <w:p w14:paraId="4120C27D" w14:textId="0EACE5A3" w:rsidR="001653E9" w:rsidRDefault="001653E9" w:rsidP="003A5E5A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Staff Promotion</w:t>
      </w:r>
    </w:p>
    <w:p w14:paraId="28F58F3F" w14:textId="045BD542" w:rsidR="00607D61" w:rsidRPr="000234BE" w:rsidRDefault="00607D61" w:rsidP="003A5E5A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NEITI 2024 Industry Audit (Oil &amp; Gas and Solid Minerals)</w:t>
      </w:r>
    </w:p>
    <w:p w14:paraId="108D51F2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188D65AB" w14:textId="77777777" w:rsidR="003A5E5A" w:rsidRPr="000234BE" w:rsidRDefault="003A5E5A" w:rsidP="003A5E5A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Notices</w:t>
      </w:r>
    </w:p>
    <w:p w14:paraId="2D3F3B88" w14:textId="56F77694" w:rsidR="003A5E5A" w:rsidRPr="00457DDF" w:rsidRDefault="003A5E5A" w:rsidP="00457DD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Closing</w:t>
      </w:r>
    </w:p>
    <w:p w14:paraId="160BC70B" w14:textId="6E8CEC0C" w:rsidR="003A5E5A" w:rsidRPr="00457DDF" w:rsidRDefault="003A5E5A" w:rsidP="00457DDF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By Order of the NSWG</w:t>
      </w:r>
    </w:p>
    <w:sectPr w:rsidR="003A5E5A" w:rsidRPr="00457DDF" w:rsidSect="003A5E5A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3273"/>
    <w:multiLevelType w:val="hybridMultilevel"/>
    <w:tmpl w:val="60DEA25C"/>
    <w:lvl w:ilvl="0" w:tplc="20000019">
      <w:start w:val="1"/>
      <w:numFmt w:val="lowerLetter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D8B44A3"/>
    <w:multiLevelType w:val="hybridMultilevel"/>
    <w:tmpl w:val="15CCB03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3AF4"/>
    <w:multiLevelType w:val="hybridMultilevel"/>
    <w:tmpl w:val="A0F8B4E0"/>
    <w:lvl w:ilvl="0" w:tplc="20000019">
      <w:start w:val="1"/>
      <w:numFmt w:val="lowerLetter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3CB07F7"/>
    <w:multiLevelType w:val="hybridMultilevel"/>
    <w:tmpl w:val="95FA40F2"/>
    <w:lvl w:ilvl="0" w:tplc="200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58F45297"/>
    <w:multiLevelType w:val="hybridMultilevel"/>
    <w:tmpl w:val="5FF469F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08943326">
    <w:abstractNumId w:val="1"/>
  </w:num>
  <w:num w:numId="2" w16cid:durableId="27610805">
    <w:abstractNumId w:val="0"/>
  </w:num>
  <w:num w:numId="3" w16cid:durableId="112478943">
    <w:abstractNumId w:val="2"/>
  </w:num>
  <w:num w:numId="4" w16cid:durableId="1857503089">
    <w:abstractNumId w:val="3"/>
  </w:num>
  <w:num w:numId="5" w16cid:durableId="627661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5A"/>
    <w:rsid w:val="0006771A"/>
    <w:rsid w:val="00130882"/>
    <w:rsid w:val="001653E9"/>
    <w:rsid w:val="00196E19"/>
    <w:rsid w:val="00311370"/>
    <w:rsid w:val="003A5E5A"/>
    <w:rsid w:val="00457DDF"/>
    <w:rsid w:val="004F096B"/>
    <w:rsid w:val="00607D61"/>
    <w:rsid w:val="00676261"/>
    <w:rsid w:val="006928F1"/>
    <w:rsid w:val="007C2D10"/>
    <w:rsid w:val="00986E04"/>
    <w:rsid w:val="009E47DA"/>
    <w:rsid w:val="009E4AE8"/>
    <w:rsid w:val="00A77E62"/>
    <w:rsid w:val="00AC682F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EECB"/>
  <w15:chartTrackingRefBased/>
  <w15:docId w15:val="{52D051D4-894F-41EB-B9B9-7DD5CD05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E5A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E5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A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3</cp:revision>
  <cp:lastPrinted>2025-05-06T13:44:00Z</cp:lastPrinted>
  <dcterms:created xsi:type="dcterms:W3CDTF">2025-04-22T09:09:00Z</dcterms:created>
  <dcterms:modified xsi:type="dcterms:W3CDTF">2025-05-08T17:53:00Z</dcterms:modified>
</cp:coreProperties>
</file>